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67" w:rsidRDefault="00124267" w:rsidP="00124267">
      <w:pPr>
        <w:jc w:val="right"/>
        <w:rPr>
          <w:rFonts w:ascii="Arial" w:hAnsi="Arial" w:cs="Arial"/>
          <w:b/>
        </w:rPr>
      </w:pPr>
      <w:r w:rsidRPr="00150A93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>РОЕКТ подготовлен и вносится на рассмотрение</w:t>
      </w:r>
    </w:p>
    <w:p w:rsidR="00114A7A" w:rsidRPr="00154228" w:rsidRDefault="00124267" w:rsidP="00124267">
      <w:pPr>
        <w:jc w:val="right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t>ученого совета первым проректором В.А. Бубновым</w:t>
      </w:r>
    </w:p>
    <w:p w:rsidR="00114A7A" w:rsidRPr="00154228" w:rsidRDefault="00114A7A" w:rsidP="00114A7A">
      <w:pPr>
        <w:jc w:val="right"/>
        <w:rPr>
          <w:rFonts w:ascii="Arial" w:eastAsia="Calibri" w:hAnsi="Arial" w:cs="Arial"/>
          <w:b/>
          <w:lang w:eastAsia="en-US"/>
        </w:rPr>
      </w:pPr>
    </w:p>
    <w:p w:rsidR="00114A7A" w:rsidRPr="00154228" w:rsidRDefault="00114A7A" w:rsidP="00114A7A">
      <w:pPr>
        <w:jc w:val="center"/>
        <w:rPr>
          <w:rFonts w:ascii="Arial" w:eastAsia="Calibri" w:hAnsi="Arial" w:cs="Arial"/>
          <w:sz w:val="12"/>
          <w:szCs w:val="12"/>
          <w:lang w:eastAsia="en-US"/>
        </w:rPr>
      </w:pPr>
    </w:p>
    <w:p w:rsidR="00114A7A" w:rsidRPr="00154228" w:rsidRDefault="00114A7A" w:rsidP="00114A7A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154228">
        <w:rPr>
          <w:rFonts w:ascii="Arial" w:eastAsia="Calibri" w:hAnsi="Arial" w:cs="Arial"/>
          <w:sz w:val="26"/>
          <w:szCs w:val="26"/>
          <w:lang w:eastAsia="en-US"/>
        </w:rPr>
        <w:t>ФГБОУ ВО «БАЙКАЛЬСКИЙ ГОСУДАРСТВЕННЫЙ УНИВЕРСИТЕТ»</w:t>
      </w:r>
    </w:p>
    <w:p w:rsidR="00114A7A" w:rsidRPr="00154228" w:rsidRDefault="00114A7A" w:rsidP="00114A7A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154228">
        <w:rPr>
          <w:rFonts w:ascii="Arial" w:eastAsia="Calibri" w:hAnsi="Arial" w:cs="Arial"/>
          <w:sz w:val="26"/>
          <w:szCs w:val="26"/>
          <w:lang w:eastAsia="en-US"/>
        </w:rPr>
        <w:t xml:space="preserve">РЕШЕНИЕ УЧЕНОГО СОВЕТА от </w:t>
      </w:r>
      <w:r w:rsidR="00736BBF">
        <w:rPr>
          <w:rFonts w:ascii="Arial" w:eastAsia="Calibri" w:hAnsi="Arial" w:cs="Arial"/>
          <w:sz w:val="26"/>
          <w:szCs w:val="26"/>
          <w:lang w:eastAsia="en-US"/>
        </w:rPr>
        <w:t>28</w:t>
      </w:r>
      <w:r w:rsidR="00E93550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736BBF">
        <w:rPr>
          <w:rFonts w:ascii="Arial" w:eastAsia="Calibri" w:hAnsi="Arial" w:cs="Arial"/>
          <w:sz w:val="26"/>
          <w:szCs w:val="26"/>
          <w:lang w:eastAsia="en-US"/>
        </w:rPr>
        <w:t>янва</w:t>
      </w:r>
      <w:r w:rsidR="00E93550">
        <w:rPr>
          <w:rFonts w:ascii="Arial" w:eastAsia="Calibri" w:hAnsi="Arial" w:cs="Arial"/>
          <w:sz w:val="26"/>
          <w:szCs w:val="26"/>
          <w:lang w:eastAsia="en-US"/>
        </w:rPr>
        <w:t>ря</w:t>
      </w:r>
      <w:r w:rsidRPr="00154228">
        <w:rPr>
          <w:rFonts w:ascii="Arial" w:eastAsia="Calibri" w:hAnsi="Arial" w:cs="Arial"/>
          <w:sz w:val="26"/>
          <w:szCs w:val="26"/>
          <w:lang w:eastAsia="en-US"/>
        </w:rPr>
        <w:t xml:space="preserve"> 202</w:t>
      </w:r>
      <w:r w:rsidR="00736BBF">
        <w:rPr>
          <w:rFonts w:ascii="Arial" w:eastAsia="Calibri" w:hAnsi="Arial" w:cs="Arial"/>
          <w:sz w:val="26"/>
          <w:szCs w:val="26"/>
          <w:lang w:eastAsia="en-US"/>
        </w:rPr>
        <w:t>2</w:t>
      </w:r>
      <w:r w:rsidRPr="00154228">
        <w:rPr>
          <w:rFonts w:ascii="Arial" w:eastAsia="Calibri" w:hAnsi="Arial" w:cs="Arial"/>
          <w:sz w:val="26"/>
          <w:szCs w:val="26"/>
          <w:lang w:eastAsia="en-US"/>
        </w:rPr>
        <w:t xml:space="preserve"> г. № ___</w:t>
      </w:r>
    </w:p>
    <w:p w:rsidR="00114A7A" w:rsidRPr="00154228" w:rsidRDefault="00114A7A" w:rsidP="00114A7A">
      <w:pPr>
        <w:rPr>
          <w:rFonts w:ascii="Arial" w:eastAsia="Calibri" w:hAnsi="Arial" w:cs="Arial"/>
          <w:sz w:val="26"/>
          <w:szCs w:val="26"/>
          <w:lang w:eastAsia="en-US"/>
        </w:rPr>
      </w:pPr>
    </w:p>
    <w:p w:rsidR="00114A7A" w:rsidRPr="00E93550" w:rsidRDefault="00114A7A" w:rsidP="00E9355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3550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E93550" w:rsidRPr="00E93550">
        <w:rPr>
          <w:rFonts w:eastAsia="Calibri"/>
          <w:b/>
          <w:sz w:val="28"/>
          <w:szCs w:val="28"/>
          <w:lang w:eastAsia="en-US"/>
        </w:rPr>
        <w:t xml:space="preserve">утверждении Положения </w:t>
      </w:r>
      <w:r w:rsidR="00124267" w:rsidRPr="00124267">
        <w:rPr>
          <w:rFonts w:eastAsia="Calibri"/>
          <w:b/>
          <w:sz w:val="28"/>
          <w:szCs w:val="28"/>
          <w:lang w:eastAsia="en-US"/>
        </w:rPr>
        <w:t xml:space="preserve">о </w:t>
      </w:r>
      <w:r w:rsidR="00124267">
        <w:rPr>
          <w:rFonts w:eastAsia="Calibri"/>
          <w:b/>
          <w:sz w:val="28"/>
          <w:szCs w:val="28"/>
          <w:lang w:eastAsia="en-US"/>
        </w:rPr>
        <w:t>с</w:t>
      </w:r>
      <w:r w:rsidR="00124267" w:rsidRPr="00124267">
        <w:rPr>
          <w:rFonts w:eastAsia="Calibri"/>
          <w:b/>
          <w:sz w:val="28"/>
          <w:szCs w:val="28"/>
          <w:lang w:eastAsia="en-US"/>
        </w:rPr>
        <w:t xml:space="preserve">пециализированном центре компетенций </w:t>
      </w:r>
      <w:proofErr w:type="spellStart"/>
      <w:r w:rsidR="00124267" w:rsidRPr="00124267">
        <w:rPr>
          <w:rFonts w:eastAsia="Calibri"/>
          <w:b/>
          <w:sz w:val="28"/>
          <w:szCs w:val="28"/>
          <w:lang w:eastAsia="en-US"/>
        </w:rPr>
        <w:t>WorldSkills</w:t>
      </w:r>
      <w:proofErr w:type="spellEnd"/>
      <w:r w:rsidR="00124267" w:rsidRPr="0012426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124267" w:rsidRPr="00124267">
        <w:rPr>
          <w:rFonts w:eastAsia="Calibri"/>
          <w:b/>
          <w:sz w:val="28"/>
          <w:szCs w:val="28"/>
          <w:lang w:eastAsia="en-US"/>
        </w:rPr>
        <w:t>Russia</w:t>
      </w:r>
      <w:proofErr w:type="spellEnd"/>
      <w:r w:rsidR="00124267" w:rsidRPr="00124267">
        <w:rPr>
          <w:rFonts w:eastAsia="Calibri"/>
          <w:b/>
          <w:sz w:val="28"/>
          <w:szCs w:val="28"/>
          <w:lang w:eastAsia="en-US"/>
        </w:rPr>
        <w:t xml:space="preserve"> по компетенции «Предпринимательство» ФГБОУ ВО «БГУ»</w:t>
      </w:r>
    </w:p>
    <w:p w:rsidR="00E93550" w:rsidRPr="00154228" w:rsidRDefault="00E93550" w:rsidP="00E93550">
      <w:pPr>
        <w:jc w:val="center"/>
        <w:rPr>
          <w:rFonts w:eastAsia="Calibri"/>
          <w:sz w:val="28"/>
          <w:szCs w:val="28"/>
          <w:lang w:eastAsia="en-US"/>
        </w:rPr>
      </w:pPr>
    </w:p>
    <w:p w:rsidR="00114A7A" w:rsidRPr="00BB68E7" w:rsidRDefault="00114A7A" w:rsidP="00426DCE">
      <w:pPr>
        <w:ind w:firstLine="709"/>
        <w:jc w:val="both"/>
        <w:rPr>
          <w:sz w:val="10"/>
          <w:szCs w:val="10"/>
        </w:rPr>
      </w:pPr>
      <w:r w:rsidRPr="00BB68E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426DCE">
        <w:rPr>
          <w:sz w:val="28"/>
          <w:szCs w:val="28"/>
        </w:rPr>
        <w:t xml:space="preserve">подпунктом </w:t>
      </w:r>
      <w:r w:rsidR="00426DCE" w:rsidRPr="00426DCE">
        <w:rPr>
          <w:sz w:val="28"/>
          <w:szCs w:val="28"/>
        </w:rPr>
        <w:t>9</w:t>
      </w:r>
      <w:r w:rsidRPr="00426DCE">
        <w:rPr>
          <w:sz w:val="28"/>
          <w:szCs w:val="28"/>
        </w:rPr>
        <w:t xml:space="preserve"> пункта 4.11 устава ФГБОУ ВО «БГУ», ученый совет ФГБОУ ВО «БГУ»</w:t>
      </w:r>
    </w:p>
    <w:p w:rsidR="00114A7A" w:rsidRPr="00BB68E7" w:rsidRDefault="00114A7A" w:rsidP="00426DCE">
      <w:pPr>
        <w:ind w:firstLine="709"/>
        <w:jc w:val="both"/>
        <w:rPr>
          <w:sz w:val="28"/>
          <w:szCs w:val="28"/>
        </w:rPr>
      </w:pPr>
      <w:r w:rsidRPr="00BB68E7">
        <w:rPr>
          <w:sz w:val="28"/>
          <w:szCs w:val="28"/>
        </w:rPr>
        <w:t>РЕШИЛ:</w:t>
      </w:r>
    </w:p>
    <w:p w:rsidR="00114A7A" w:rsidRPr="00F81D36" w:rsidRDefault="00114A7A" w:rsidP="00426DC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81D36">
        <w:rPr>
          <w:rFonts w:eastAsia="Calibri"/>
          <w:sz w:val="28"/>
          <w:szCs w:val="28"/>
          <w:lang w:eastAsia="en-US"/>
        </w:rPr>
        <w:t xml:space="preserve">Утвердить Положение </w:t>
      </w:r>
      <w:r w:rsidR="00124267" w:rsidRPr="00124267">
        <w:rPr>
          <w:rFonts w:eastAsia="Calibri"/>
          <w:sz w:val="28"/>
          <w:szCs w:val="28"/>
          <w:lang w:eastAsia="en-US"/>
        </w:rPr>
        <w:t xml:space="preserve">о специализированном центре компетенций </w:t>
      </w:r>
      <w:proofErr w:type="spellStart"/>
      <w:r w:rsidR="00124267" w:rsidRPr="00124267">
        <w:rPr>
          <w:rFonts w:eastAsia="Calibri"/>
          <w:sz w:val="28"/>
          <w:szCs w:val="28"/>
          <w:lang w:eastAsia="en-US"/>
        </w:rPr>
        <w:t>WorldSkills</w:t>
      </w:r>
      <w:proofErr w:type="spellEnd"/>
      <w:r w:rsidR="00124267" w:rsidRPr="0012426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24267" w:rsidRPr="00124267">
        <w:rPr>
          <w:rFonts w:eastAsia="Calibri"/>
          <w:sz w:val="28"/>
          <w:szCs w:val="28"/>
          <w:lang w:eastAsia="en-US"/>
        </w:rPr>
        <w:t>Russia</w:t>
      </w:r>
      <w:proofErr w:type="spellEnd"/>
      <w:r w:rsidR="00124267" w:rsidRPr="00124267">
        <w:rPr>
          <w:rFonts w:eastAsia="Calibri"/>
          <w:sz w:val="28"/>
          <w:szCs w:val="28"/>
          <w:lang w:eastAsia="en-US"/>
        </w:rPr>
        <w:t xml:space="preserve"> по компетенции «Предпринимательство» ФГБОУ ВО «БГУ»</w:t>
      </w:r>
      <w:r w:rsidRPr="00F81D36">
        <w:rPr>
          <w:rFonts w:eastAsia="Calibri"/>
          <w:sz w:val="28"/>
          <w:szCs w:val="28"/>
          <w:lang w:eastAsia="en-US"/>
        </w:rPr>
        <w:t xml:space="preserve"> (</w:t>
      </w:r>
      <w:r w:rsidRPr="00F81D36">
        <w:rPr>
          <w:rFonts w:eastAsiaTheme="minorHAnsi"/>
          <w:sz w:val="28"/>
          <w:szCs w:val="28"/>
          <w:lang w:eastAsia="en-US"/>
        </w:rPr>
        <w:t>прилагается).</w:t>
      </w:r>
    </w:p>
    <w:p w:rsidR="00114A7A" w:rsidRPr="00F81D36" w:rsidRDefault="00114A7A" w:rsidP="00426DC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1D36">
        <w:rPr>
          <w:sz w:val="28"/>
          <w:szCs w:val="28"/>
        </w:rPr>
        <w:t xml:space="preserve">Поручить </w:t>
      </w:r>
      <w:r w:rsidR="00124267">
        <w:rPr>
          <w:sz w:val="28"/>
          <w:szCs w:val="28"/>
        </w:rPr>
        <w:t xml:space="preserve">первому </w:t>
      </w:r>
      <w:r w:rsidRPr="00F81D36">
        <w:rPr>
          <w:sz w:val="28"/>
          <w:szCs w:val="28"/>
        </w:rPr>
        <w:t xml:space="preserve">проректору </w:t>
      </w:r>
      <w:r w:rsidR="00124267">
        <w:rPr>
          <w:sz w:val="28"/>
          <w:szCs w:val="28"/>
        </w:rPr>
        <w:t xml:space="preserve">В.А. </w:t>
      </w:r>
      <w:proofErr w:type="spellStart"/>
      <w:r w:rsidR="00124267">
        <w:rPr>
          <w:sz w:val="28"/>
          <w:szCs w:val="28"/>
        </w:rPr>
        <w:t>Бубнову</w:t>
      </w:r>
      <w:proofErr w:type="spellEnd"/>
      <w:r w:rsidRPr="00F81D36">
        <w:rPr>
          <w:sz w:val="28"/>
          <w:szCs w:val="28"/>
        </w:rPr>
        <w:t xml:space="preserve"> размещение указанного Положения в информационно-телекоммуникационной сети «Интернет» на официальном сайте ФГБОУ ВО «БГУ».</w:t>
      </w:r>
    </w:p>
    <w:p w:rsidR="00114A7A" w:rsidRPr="00F81D36" w:rsidRDefault="00114A7A" w:rsidP="00114A7A">
      <w:pPr>
        <w:tabs>
          <w:tab w:val="left" w:pos="1134"/>
        </w:tabs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14A7A" w:rsidRPr="00154228" w:rsidRDefault="00114A7A" w:rsidP="00114A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14A7A" w:rsidRPr="00154228" w:rsidRDefault="00114A7A" w:rsidP="00114A7A">
      <w:pPr>
        <w:jc w:val="both"/>
        <w:rPr>
          <w:rFonts w:eastAsiaTheme="minorHAnsi"/>
          <w:sz w:val="28"/>
          <w:szCs w:val="28"/>
          <w:lang w:eastAsia="en-US"/>
        </w:rPr>
      </w:pPr>
      <w:r w:rsidRPr="00154228">
        <w:rPr>
          <w:rFonts w:eastAsiaTheme="minorHAnsi"/>
          <w:sz w:val="28"/>
          <w:szCs w:val="28"/>
          <w:lang w:eastAsia="en-US"/>
        </w:rPr>
        <w:t>Председатель ученого совета                                                          В.В. Игнатенко</w:t>
      </w:r>
    </w:p>
    <w:p w:rsidR="00736BBF" w:rsidRDefault="00736BBF">
      <w:pPr>
        <w:spacing w:after="160" w:line="259" w:lineRule="auto"/>
      </w:pPr>
      <w:r>
        <w:br w:type="page"/>
      </w:r>
    </w:p>
    <w:p w:rsidR="00736BBF" w:rsidRPr="00736BBF" w:rsidRDefault="00736BBF" w:rsidP="00736BBF">
      <w:pPr>
        <w:jc w:val="right"/>
      </w:pPr>
      <w:r w:rsidRPr="00736BBF">
        <w:lastRenderedPageBreak/>
        <w:t xml:space="preserve">Приложение </w:t>
      </w:r>
    </w:p>
    <w:p w:rsidR="00736BBF" w:rsidRPr="00736BBF" w:rsidRDefault="00736BBF" w:rsidP="00736BBF">
      <w:pPr>
        <w:jc w:val="right"/>
      </w:pPr>
      <w:r w:rsidRPr="00736BBF">
        <w:t xml:space="preserve">к решению № Ученого совета ФГБОУ ВО «БГУ» </w:t>
      </w:r>
    </w:p>
    <w:p w:rsidR="00736BBF" w:rsidRPr="00736BBF" w:rsidRDefault="00736BBF" w:rsidP="00736BBF">
      <w:pPr>
        <w:jc w:val="right"/>
      </w:pPr>
      <w:r w:rsidRPr="00736BBF">
        <w:t xml:space="preserve">от 28 января 2022 г. </w:t>
      </w:r>
    </w:p>
    <w:p w:rsidR="00736BBF" w:rsidRPr="00736BBF" w:rsidRDefault="00736BBF" w:rsidP="00736BBF">
      <w:pPr>
        <w:jc w:val="right"/>
        <w:rPr>
          <w:sz w:val="22"/>
          <w:szCs w:val="22"/>
        </w:rPr>
      </w:pPr>
    </w:p>
    <w:tbl>
      <w:tblPr>
        <w:tblStyle w:val="1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13"/>
        <w:gridCol w:w="4291"/>
        <w:gridCol w:w="8"/>
      </w:tblGrid>
      <w:tr w:rsidR="00736BBF" w:rsidRPr="00736BBF" w:rsidTr="009B0327">
        <w:trPr>
          <w:trHeight w:val="2825"/>
        </w:trPr>
        <w:tc>
          <w:tcPr>
            <w:tcW w:w="2490" w:type="pct"/>
          </w:tcPr>
          <w:p w:rsidR="00736BBF" w:rsidRPr="00736BBF" w:rsidRDefault="00736BBF" w:rsidP="00736BBF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BBF">
              <w:rPr>
                <w:rFonts w:ascii="Times New Roman" w:hAnsi="Times New Roman" w:cs="Times New Roman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736BBF" w:rsidRPr="00736BBF" w:rsidRDefault="00736BBF" w:rsidP="00736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BB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736BBF" w:rsidRPr="00736BBF" w:rsidRDefault="00736BBF" w:rsidP="00736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BB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736BBF" w:rsidRPr="00736BBF" w:rsidRDefault="00736BBF" w:rsidP="0073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BB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736BBF" w:rsidRPr="00736BBF" w:rsidRDefault="00736BBF" w:rsidP="0073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BB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736BBF" w:rsidRPr="00736BBF" w:rsidRDefault="00736BBF" w:rsidP="00736B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BBF">
              <w:rPr>
                <w:rFonts w:ascii="Times New Roman" w:hAnsi="Times New Roman" w:cs="Times New Roman"/>
                <w:b/>
                <w:sz w:val="22"/>
                <w:szCs w:val="22"/>
              </w:rPr>
              <w:t>(ФГБОУ ВО «БГУ»)</w:t>
            </w:r>
          </w:p>
          <w:p w:rsidR="00736BBF" w:rsidRPr="00736BBF" w:rsidRDefault="00736BBF" w:rsidP="00736BB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BBF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220" w:type="pct"/>
          </w:tcPr>
          <w:p w:rsidR="00736BBF" w:rsidRPr="00736BBF" w:rsidRDefault="00736BBF" w:rsidP="00736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pct"/>
            <w:gridSpan w:val="2"/>
          </w:tcPr>
          <w:p w:rsidR="00736BBF" w:rsidRPr="00736BBF" w:rsidRDefault="00736BBF" w:rsidP="0073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BB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F51E6A" w:rsidRDefault="00F51E6A" w:rsidP="0073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36BBF" w:rsidRPr="00736BBF">
              <w:rPr>
                <w:rFonts w:ascii="Times New Roman" w:hAnsi="Times New Roman" w:cs="Times New Roman"/>
                <w:sz w:val="28"/>
                <w:szCs w:val="28"/>
              </w:rPr>
              <w:t xml:space="preserve">ченым советом </w:t>
            </w:r>
          </w:p>
          <w:p w:rsidR="00F51E6A" w:rsidRDefault="00736BBF" w:rsidP="0073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BBF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«БГУ» </w:t>
            </w:r>
          </w:p>
          <w:p w:rsidR="00736BBF" w:rsidRPr="00736BBF" w:rsidRDefault="00736BBF" w:rsidP="0073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 2022</w:t>
            </w:r>
            <w:r w:rsidRPr="00736BBF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  <w:r w:rsidR="00F51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BBF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736BBF" w:rsidRPr="00736BBF" w:rsidRDefault="00736BBF" w:rsidP="0073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BF" w:rsidRPr="00736BBF" w:rsidRDefault="00736BBF" w:rsidP="0073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BBF">
              <w:rPr>
                <w:rFonts w:ascii="Times New Roman" w:hAnsi="Times New Roman" w:cs="Times New Roman"/>
                <w:sz w:val="28"/>
                <w:szCs w:val="28"/>
              </w:rPr>
              <w:t>Председатель Ученого совета</w:t>
            </w:r>
          </w:p>
          <w:p w:rsidR="00736BBF" w:rsidRPr="00736BBF" w:rsidRDefault="00736BBF" w:rsidP="0073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BBF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«БГУ», </w:t>
            </w:r>
          </w:p>
          <w:p w:rsidR="00736BBF" w:rsidRPr="00736BBF" w:rsidRDefault="00736BBF" w:rsidP="0073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BBF">
              <w:rPr>
                <w:rFonts w:ascii="Times New Roman" w:hAnsi="Times New Roman" w:cs="Times New Roman"/>
                <w:sz w:val="28"/>
                <w:szCs w:val="28"/>
              </w:rPr>
              <w:t xml:space="preserve">ректор ФГБОУ ВО «БГУ» </w:t>
            </w:r>
          </w:p>
          <w:p w:rsidR="00736BBF" w:rsidRPr="00736BBF" w:rsidRDefault="00736BBF" w:rsidP="0073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BBF">
              <w:rPr>
                <w:rFonts w:ascii="Times New Roman" w:hAnsi="Times New Roman" w:cs="Times New Roman"/>
                <w:sz w:val="28"/>
                <w:szCs w:val="28"/>
              </w:rPr>
              <w:t>_________ В.В. Игнатенко</w:t>
            </w:r>
          </w:p>
        </w:tc>
      </w:tr>
      <w:tr w:rsidR="00736BBF" w:rsidRPr="00736BBF" w:rsidTr="009B0327">
        <w:trPr>
          <w:gridAfter w:val="1"/>
          <w:wAfter w:w="4" w:type="pct"/>
        </w:trPr>
        <w:tc>
          <w:tcPr>
            <w:tcW w:w="2490" w:type="pct"/>
            <w:vAlign w:val="center"/>
          </w:tcPr>
          <w:p w:rsidR="00736BBF" w:rsidRPr="00736BBF" w:rsidRDefault="00736BBF" w:rsidP="00736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BB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</w:tc>
        <w:tc>
          <w:tcPr>
            <w:tcW w:w="2505" w:type="pct"/>
            <w:gridSpan w:val="2"/>
            <w:vAlign w:val="center"/>
          </w:tcPr>
          <w:p w:rsidR="00736BBF" w:rsidRPr="00736BBF" w:rsidRDefault="00736BBF" w:rsidP="00736B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BBF" w:rsidRPr="00736BBF" w:rsidTr="009B0327">
        <w:trPr>
          <w:gridAfter w:val="1"/>
          <w:wAfter w:w="4" w:type="pct"/>
        </w:trPr>
        <w:tc>
          <w:tcPr>
            <w:tcW w:w="2490" w:type="pct"/>
            <w:vAlign w:val="center"/>
          </w:tcPr>
          <w:p w:rsidR="00736BBF" w:rsidRPr="00736BBF" w:rsidRDefault="00736BBF" w:rsidP="00736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BB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</w:tc>
        <w:tc>
          <w:tcPr>
            <w:tcW w:w="2505" w:type="pct"/>
            <w:gridSpan w:val="2"/>
            <w:vAlign w:val="center"/>
          </w:tcPr>
          <w:p w:rsidR="00736BBF" w:rsidRPr="00736BBF" w:rsidRDefault="00736BBF" w:rsidP="00736B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BBF" w:rsidRPr="00736BBF" w:rsidTr="009B0327">
        <w:trPr>
          <w:trHeight w:val="253"/>
        </w:trPr>
        <w:tc>
          <w:tcPr>
            <w:tcW w:w="2490" w:type="pct"/>
            <w:vAlign w:val="center"/>
          </w:tcPr>
          <w:p w:rsidR="00736BBF" w:rsidRPr="00736BBF" w:rsidRDefault="00736BBF" w:rsidP="00736BBF">
            <w:pPr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BBF">
              <w:rPr>
                <w:rFonts w:ascii="Times New Roman" w:hAnsi="Times New Roman" w:cs="Times New Roman"/>
                <w:sz w:val="28"/>
                <w:szCs w:val="28"/>
              </w:rPr>
              <w:t xml:space="preserve">О Специализированном центре компетенций </w:t>
            </w:r>
            <w:proofErr w:type="spellStart"/>
            <w:r w:rsidRPr="00736BBF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736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BBF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736BB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736BBF" w:rsidRPr="00736BBF" w:rsidRDefault="00736BBF" w:rsidP="00736BBF">
            <w:pPr>
              <w:ind w:right="-2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BBF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«Предпринимательство» </w:t>
            </w:r>
          </w:p>
          <w:p w:rsidR="00736BBF" w:rsidRPr="00736BBF" w:rsidRDefault="00736BBF" w:rsidP="00736BBF">
            <w:pPr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BBF">
              <w:rPr>
                <w:rFonts w:ascii="Times New Roman" w:hAnsi="Times New Roman" w:cs="Times New Roman"/>
                <w:sz w:val="28"/>
                <w:szCs w:val="28"/>
              </w:rPr>
              <w:t>ФГБОУ ВО «БГУ»</w:t>
            </w:r>
          </w:p>
        </w:tc>
        <w:tc>
          <w:tcPr>
            <w:tcW w:w="220" w:type="pct"/>
          </w:tcPr>
          <w:p w:rsidR="00736BBF" w:rsidRPr="00736BBF" w:rsidRDefault="00736BBF" w:rsidP="00736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pct"/>
            <w:gridSpan w:val="2"/>
          </w:tcPr>
          <w:p w:rsidR="00736BBF" w:rsidRPr="00736BBF" w:rsidRDefault="00736BBF" w:rsidP="00736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BBF" w:rsidRPr="00736BBF" w:rsidRDefault="00736BBF" w:rsidP="00736BBF">
      <w:pPr>
        <w:rPr>
          <w:sz w:val="28"/>
          <w:szCs w:val="28"/>
        </w:rPr>
      </w:pPr>
    </w:p>
    <w:p w:rsidR="00736BBF" w:rsidRPr="00736BBF" w:rsidRDefault="00736BBF" w:rsidP="00736BBF">
      <w:pPr>
        <w:numPr>
          <w:ilvl w:val="0"/>
          <w:numId w:val="2"/>
        </w:numPr>
        <w:tabs>
          <w:tab w:val="left" w:pos="0"/>
          <w:tab w:val="left" w:pos="284"/>
        </w:tabs>
        <w:spacing w:before="120" w:after="120"/>
        <w:ind w:left="0" w:firstLine="0"/>
        <w:jc w:val="center"/>
        <w:rPr>
          <w:rFonts w:eastAsiaTheme="minorHAnsi"/>
          <w:b/>
          <w:bCs/>
          <w:spacing w:val="10"/>
          <w:sz w:val="28"/>
          <w:szCs w:val="28"/>
          <w:lang w:eastAsia="en-US"/>
        </w:rPr>
      </w:pPr>
      <w:r w:rsidRPr="00736BBF">
        <w:rPr>
          <w:rFonts w:eastAsiaTheme="minorHAnsi"/>
          <w:b/>
          <w:bCs/>
          <w:spacing w:val="10"/>
          <w:sz w:val="28"/>
          <w:szCs w:val="28"/>
          <w:lang w:eastAsia="en-US"/>
        </w:rPr>
        <w:t>Общие положения</w:t>
      </w:r>
    </w:p>
    <w:p w:rsidR="00BB4A19" w:rsidRDefault="00BB4A19" w:rsidP="00736BBF">
      <w:pPr>
        <w:tabs>
          <w:tab w:val="left" w:pos="1276"/>
        </w:tabs>
        <w:ind w:firstLine="720"/>
        <w:contextualSpacing/>
        <w:jc w:val="both"/>
        <w:rPr>
          <w:sz w:val="28"/>
          <w:szCs w:val="28"/>
        </w:rPr>
      </w:pPr>
    </w:p>
    <w:p w:rsidR="00736BBF" w:rsidRPr="00736BBF" w:rsidRDefault="00736BBF" w:rsidP="00736BBF">
      <w:pPr>
        <w:tabs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1.1. Специализированный центр компетенций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sz w:val="28"/>
          <w:szCs w:val="28"/>
        </w:rPr>
        <w:t xml:space="preserve"> по компетенции «Предпринимательство» (сокращенное наименование: СЦК по компетенции «Предпринимательство», далее – СЦК) является структурным подразделением ФГБОУ ВО «БГУ» (далее – Университет).</w:t>
      </w:r>
    </w:p>
    <w:p w:rsidR="00736BBF" w:rsidRPr="00736BBF" w:rsidRDefault="00736BBF" w:rsidP="00736BBF">
      <w:pPr>
        <w:tabs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1.2. СЦК создается, реорганизуется, ликвидируется и переименовывается решением Ученого совета Университета. </w:t>
      </w:r>
    </w:p>
    <w:p w:rsidR="00736BBF" w:rsidRPr="00736BBF" w:rsidRDefault="00736BBF" w:rsidP="00736BBF">
      <w:pPr>
        <w:tabs>
          <w:tab w:val="left" w:pos="0"/>
          <w:tab w:val="left" w:pos="567"/>
        </w:tabs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1.3. СЦК создан на основании решения Ученого совета Университета от </w:t>
      </w:r>
      <w:r w:rsidR="00BB4A19">
        <w:rPr>
          <w:sz w:val="28"/>
          <w:szCs w:val="28"/>
        </w:rPr>
        <w:t>28 января</w:t>
      </w:r>
      <w:r>
        <w:rPr>
          <w:sz w:val="28"/>
          <w:szCs w:val="28"/>
        </w:rPr>
        <w:t xml:space="preserve"> </w:t>
      </w:r>
      <w:r w:rsidRPr="00736BBF">
        <w:rPr>
          <w:sz w:val="28"/>
          <w:szCs w:val="28"/>
        </w:rPr>
        <w:t>202</w:t>
      </w:r>
      <w:r w:rsidR="00BB4A19">
        <w:rPr>
          <w:sz w:val="28"/>
          <w:szCs w:val="28"/>
        </w:rPr>
        <w:t>2</w:t>
      </w:r>
      <w:r w:rsidRPr="00736BBF">
        <w:rPr>
          <w:sz w:val="28"/>
          <w:szCs w:val="28"/>
        </w:rPr>
        <w:t xml:space="preserve"> г. (протокол № </w:t>
      </w:r>
      <w:r w:rsidR="00BB4A19">
        <w:rPr>
          <w:sz w:val="28"/>
          <w:szCs w:val="28"/>
        </w:rPr>
        <w:t>6</w:t>
      </w:r>
      <w:r w:rsidRPr="00736BBF">
        <w:rPr>
          <w:sz w:val="28"/>
          <w:szCs w:val="28"/>
        </w:rPr>
        <w:t xml:space="preserve">) как Специализированный центр компетенций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sz w:val="28"/>
          <w:szCs w:val="28"/>
        </w:rPr>
        <w:t xml:space="preserve"> по компетенции «Предпринимательство».</w:t>
      </w:r>
    </w:p>
    <w:p w:rsidR="00736BBF" w:rsidRPr="00736BBF" w:rsidRDefault="00736BBF" w:rsidP="00736BBF">
      <w:pPr>
        <w:tabs>
          <w:tab w:val="left" w:pos="0"/>
          <w:tab w:val="left" w:pos="567"/>
        </w:tabs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>1.4. СЦК не является юридическим лицом. СЦК имеет круглую печать со своим наименованием.</w:t>
      </w:r>
      <w:r w:rsidRPr="00736BBF">
        <w:t xml:space="preserve"> </w:t>
      </w:r>
    </w:p>
    <w:p w:rsidR="00736BBF" w:rsidRPr="00736BBF" w:rsidRDefault="00736BBF" w:rsidP="00736BBF">
      <w:pPr>
        <w:tabs>
          <w:tab w:val="left" w:pos="0"/>
          <w:tab w:val="left" w:pos="567"/>
        </w:tabs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736BBF">
        <w:rPr>
          <w:sz w:val="28"/>
          <w:szCs w:val="28"/>
        </w:rPr>
        <w:t>СЦК вправе иметь собственную эмблему, соответствующую фирменному стилю Университета и автономной некоммерческой организации «Агентство развития профессионального мастерства (</w:t>
      </w:r>
      <w:proofErr w:type="spellStart"/>
      <w:r w:rsidRPr="00736BBF">
        <w:rPr>
          <w:sz w:val="28"/>
          <w:szCs w:val="28"/>
        </w:rPr>
        <w:t>Ворлдскиллс</w:t>
      </w:r>
      <w:proofErr w:type="spellEnd"/>
      <w:r w:rsidRPr="00736BBF">
        <w:rPr>
          <w:sz w:val="28"/>
          <w:szCs w:val="28"/>
        </w:rPr>
        <w:t xml:space="preserve"> Россия)» и другие средства визуальной идентификации на русском и английском языках.</w:t>
      </w:r>
    </w:p>
    <w:p w:rsidR="00736BBF" w:rsidRPr="00736BBF" w:rsidRDefault="00736BBF" w:rsidP="00736BBF">
      <w:pPr>
        <w:tabs>
          <w:tab w:val="left" w:pos="0"/>
          <w:tab w:val="left" w:pos="567"/>
        </w:tabs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Pr="00736BBF">
        <w:rPr>
          <w:sz w:val="28"/>
          <w:szCs w:val="28"/>
        </w:rPr>
        <w:t>СЦК вправе иметь собственную Интернет-страницу (сайт) в рамках корпоративного портала (сайта) Университета, созданную и поддерживаемую в соответствии с действующими регламентами и обеспечивающую представление актуальной информации о деятельности СЦК в соответствии с разделом 2 настоящего Положения.</w:t>
      </w:r>
    </w:p>
    <w:p w:rsidR="00736BBF" w:rsidRPr="00736BBF" w:rsidRDefault="00736BBF" w:rsidP="00736BBF">
      <w:pPr>
        <w:widowControl w:val="0"/>
        <w:tabs>
          <w:tab w:val="left" w:pos="0"/>
          <w:tab w:val="left" w:pos="567"/>
          <w:tab w:val="left" w:pos="1091"/>
        </w:tabs>
        <w:spacing w:line="283" w:lineRule="exact"/>
        <w:ind w:firstLine="720"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1.7. Почтовый адрес СЦК: Российская Федерация, Иркутская область, </w:t>
      </w:r>
      <w:r w:rsidRPr="00736BBF">
        <w:rPr>
          <w:sz w:val="28"/>
          <w:szCs w:val="28"/>
        </w:rPr>
        <w:lastRenderedPageBreak/>
        <w:t>664003, г. Иркутск, ул. Ленина, д. 11.</w:t>
      </w:r>
    </w:p>
    <w:p w:rsidR="00736BBF" w:rsidRPr="00736BBF" w:rsidRDefault="00736BBF" w:rsidP="00736BBF">
      <w:pPr>
        <w:tabs>
          <w:tab w:val="left" w:pos="0"/>
        </w:tabs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>1.8. В своей деятельности СЦК руководствуется:</w:t>
      </w:r>
    </w:p>
    <w:p w:rsidR="00736BBF" w:rsidRPr="00736BBF" w:rsidRDefault="00736BBF" w:rsidP="00736BBF">
      <w:pPr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6BBF">
        <w:rPr>
          <w:bCs/>
          <w:sz w:val="28"/>
          <w:szCs w:val="28"/>
        </w:rPr>
        <w:t>–</w:t>
      </w:r>
      <w:r w:rsidRPr="00736BBF">
        <w:rPr>
          <w:bCs/>
          <w:sz w:val="28"/>
          <w:szCs w:val="28"/>
        </w:rPr>
        <w:tab/>
        <w:t xml:space="preserve">законодательством Российской Федерации </w:t>
      </w:r>
      <w:r w:rsidRPr="00736BBF">
        <w:rPr>
          <w:sz w:val="28"/>
          <w:szCs w:val="28"/>
        </w:rPr>
        <w:t>в области образования;</w:t>
      </w:r>
    </w:p>
    <w:p w:rsidR="00736BBF" w:rsidRPr="00736BBF" w:rsidRDefault="00736BBF" w:rsidP="00736BBF">
      <w:pPr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</w:t>
      </w:r>
      <w:r w:rsidRPr="00736BBF">
        <w:rPr>
          <w:sz w:val="28"/>
          <w:szCs w:val="28"/>
        </w:rPr>
        <w:tab/>
        <w:t xml:space="preserve">нормами трудового, гражданского, административного законодательства; </w:t>
      </w:r>
    </w:p>
    <w:p w:rsidR="00736BBF" w:rsidRPr="00736BBF" w:rsidRDefault="00736BBF" w:rsidP="00736B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BBF">
        <w:rPr>
          <w:bCs/>
          <w:sz w:val="28"/>
          <w:szCs w:val="28"/>
        </w:rPr>
        <w:t>–</w:t>
      </w:r>
      <w:r w:rsidRPr="00736BBF">
        <w:rPr>
          <w:bCs/>
          <w:sz w:val="28"/>
          <w:szCs w:val="28"/>
        </w:rPr>
        <w:tab/>
      </w:r>
      <w:r w:rsidRPr="00736BBF">
        <w:rPr>
          <w:spacing w:val="-2"/>
          <w:sz w:val="28"/>
          <w:szCs w:val="28"/>
        </w:rPr>
        <w:t xml:space="preserve">распорядительными, организационно-правовыми и прочими документами учредителя Университета, </w:t>
      </w:r>
      <w:r w:rsidRPr="00736BBF">
        <w:rPr>
          <w:bCs/>
          <w:spacing w:val="-2"/>
          <w:sz w:val="28"/>
          <w:szCs w:val="28"/>
        </w:rPr>
        <w:t xml:space="preserve">касающимися сферы деятельности </w:t>
      </w:r>
      <w:r w:rsidRPr="00736BBF">
        <w:rPr>
          <w:sz w:val="28"/>
          <w:szCs w:val="28"/>
        </w:rPr>
        <w:t>СЦК;</w:t>
      </w:r>
    </w:p>
    <w:p w:rsidR="00736BBF" w:rsidRPr="00736BBF" w:rsidRDefault="00736BBF" w:rsidP="00736B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6BBF">
        <w:rPr>
          <w:bCs/>
          <w:sz w:val="28"/>
          <w:szCs w:val="28"/>
        </w:rPr>
        <w:t>–</w:t>
      </w:r>
      <w:r w:rsidRPr="00736BBF">
        <w:rPr>
          <w:bCs/>
          <w:sz w:val="28"/>
          <w:szCs w:val="28"/>
        </w:rPr>
        <w:tab/>
        <w:t>уставом Университета;</w:t>
      </w:r>
    </w:p>
    <w:p w:rsidR="00736BBF" w:rsidRPr="00736BBF" w:rsidRDefault="00736BBF" w:rsidP="00736BB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Положением об ассоциированных партнерах Союза «Агентство развития профессиональных сообществ и рабочих кадров «Молодые профессионалы (</w:t>
      </w:r>
      <w:proofErr w:type="spellStart"/>
      <w:r w:rsidRPr="00736BBF">
        <w:rPr>
          <w:sz w:val="28"/>
          <w:szCs w:val="28"/>
        </w:rPr>
        <w:t>Ворлдскиллс</w:t>
      </w:r>
      <w:proofErr w:type="spellEnd"/>
      <w:r w:rsidRPr="00736BBF">
        <w:rPr>
          <w:sz w:val="28"/>
          <w:szCs w:val="28"/>
        </w:rPr>
        <w:t xml:space="preserve"> Россия)» (принято Советом Союза «Агентство развития профессиональных сообществ и рабочих кадров «Молодые профессионалы (</w:t>
      </w:r>
      <w:proofErr w:type="spellStart"/>
      <w:r w:rsidRPr="00736BBF">
        <w:rPr>
          <w:sz w:val="28"/>
          <w:szCs w:val="28"/>
        </w:rPr>
        <w:t>Ворлдскиллс</w:t>
      </w:r>
      <w:proofErr w:type="spellEnd"/>
      <w:r w:rsidRPr="00736BBF">
        <w:rPr>
          <w:sz w:val="28"/>
          <w:szCs w:val="28"/>
        </w:rPr>
        <w:t xml:space="preserve"> Россия)» протокол № 31 от 07 декабря 2018 года);</w:t>
      </w:r>
    </w:p>
    <w:p w:rsidR="00736BBF" w:rsidRPr="00736BBF" w:rsidRDefault="00736BBF" w:rsidP="00736BB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договорами об ассоциированном партнерстве, заключаемыми между ФГБОУ ВО «БГУ» и АНО «Агентство развития профессионального мастерства (</w:t>
      </w:r>
      <w:proofErr w:type="spellStart"/>
      <w:r w:rsidRPr="00736BBF">
        <w:rPr>
          <w:sz w:val="28"/>
          <w:szCs w:val="28"/>
        </w:rPr>
        <w:t>Ворлдскиллс</w:t>
      </w:r>
      <w:proofErr w:type="spellEnd"/>
      <w:r w:rsidRPr="00736BBF">
        <w:rPr>
          <w:sz w:val="28"/>
          <w:szCs w:val="28"/>
        </w:rPr>
        <w:t xml:space="preserve"> Россия)» (далее – Агентство);</w:t>
      </w:r>
    </w:p>
    <w:p w:rsidR="00736BBF" w:rsidRPr="00736BBF" w:rsidRDefault="00736BBF" w:rsidP="00736BB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локальными нормативными актами Университета, а также распорядительными, организационно-правовыми и иными документами Университета.</w:t>
      </w:r>
    </w:p>
    <w:p w:rsidR="00736BBF" w:rsidRPr="00736BBF" w:rsidRDefault="00736BBF" w:rsidP="00736BBF">
      <w:pPr>
        <w:tabs>
          <w:tab w:val="left" w:pos="993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36BBF" w:rsidRPr="00736BBF" w:rsidRDefault="00736BBF" w:rsidP="00736BBF">
      <w:pPr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r w:rsidRPr="00736BBF">
        <w:rPr>
          <w:b/>
          <w:sz w:val="28"/>
          <w:szCs w:val="28"/>
        </w:rPr>
        <w:t>2. Основные задачи и функции СЦК</w:t>
      </w:r>
    </w:p>
    <w:p w:rsidR="00736BBF" w:rsidRPr="00736BBF" w:rsidRDefault="00736BBF" w:rsidP="00736BBF">
      <w:pPr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2.1. СЦК создан в целях </w:t>
      </w:r>
      <w:r w:rsidRPr="00736BBF">
        <w:rPr>
          <w:rFonts w:eastAsiaTheme="minorHAnsi"/>
          <w:sz w:val="28"/>
          <w:szCs w:val="28"/>
          <w:lang w:eastAsia="en-US"/>
        </w:rPr>
        <w:t xml:space="preserve">повышения уровня мотивации молодежи к профессиональному самоопределению, личностному и профессиональному росту граждан, </w:t>
      </w:r>
      <w:r w:rsidRPr="00736BBF">
        <w:rPr>
          <w:sz w:val="28"/>
          <w:szCs w:val="28"/>
        </w:rPr>
        <w:t>содействия развитию их профессиональных компетенций в соответствующей компетенции, повышению престижа высококвалифицированных кадров и роли профессиональной подготовки в социально-экономическом и культурном развитии Байкальского региона и Российской Федерации в целом.</w:t>
      </w:r>
    </w:p>
    <w:p w:rsidR="00736BBF" w:rsidRPr="00736BBF" w:rsidRDefault="00736BBF" w:rsidP="00736BBF">
      <w:pPr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>2.2. Деятельность СЦК направлена на решение следующих основных задач:</w:t>
      </w:r>
    </w:p>
    <w:p w:rsidR="00736BBF" w:rsidRPr="00736BBF" w:rsidRDefault="00736BBF" w:rsidP="00736BBF">
      <w:pPr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– содействие интеграции Университета в систему оценки компетенций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, в том числе путем многоуровневой и многосторонней кооперации с образовательными организациями, организациями-работодателями, а также профессиональными и бизнес-сообществами в части внедрения </w:t>
      </w:r>
      <w:proofErr w:type="spellStart"/>
      <w:r w:rsidRPr="00736BBF">
        <w:rPr>
          <w:sz w:val="28"/>
          <w:szCs w:val="28"/>
        </w:rPr>
        <w:t>скиллс</w:t>
      </w:r>
      <w:proofErr w:type="spellEnd"/>
      <w:r w:rsidRPr="00736BBF">
        <w:rPr>
          <w:sz w:val="28"/>
          <w:szCs w:val="28"/>
        </w:rPr>
        <w:t>-паспорта как важного преимущества при трудоустройстве выпускников Университета;</w:t>
      </w:r>
    </w:p>
    <w:p w:rsidR="00736BBF" w:rsidRPr="00736BBF" w:rsidRDefault="00736BBF" w:rsidP="00736BBF">
      <w:pPr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– развитие системы стимулирования студентов к повышению уровня своей профессиональной квалификации по соответствующей компетенции и готовности к практическому выполнению трудовых функций в рамках будущей профессиональной деятельности, в том числе путем реализации предпринимательской инициативы студентов Университета; </w:t>
      </w:r>
    </w:p>
    <w:p w:rsidR="00736BBF" w:rsidRPr="00736BBF" w:rsidRDefault="00736BBF" w:rsidP="00736BBF">
      <w:pPr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lastRenderedPageBreak/>
        <w:t xml:space="preserve">– повышение качества профессиональной подготовки в Университете на основе роста уровня </w:t>
      </w:r>
      <w:proofErr w:type="spellStart"/>
      <w:r w:rsidRPr="00736BBF">
        <w:rPr>
          <w:sz w:val="28"/>
          <w:szCs w:val="28"/>
        </w:rPr>
        <w:t>практикоориентированности</w:t>
      </w:r>
      <w:proofErr w:type="spellEnd"/>
      <w:r w:rsidRPr="00736BBF">
        <w:rPr>
          <w:sz w:val="28"/>
          <w:szCs w:val="28"/>
        </w:rPr>
        <w:t xml:space="preserve"> и более широкого вовлечения представителей экспертного сообщества, высококвалифицированных специалистов-практиков в оценку уровня профессионального мастерства студентов Университета в соответствии со стандартами международной организации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International</w:t>
      </w:r>
      <w:proofErr w:type="spellEnd"/>
      <w:r w:rsidRPr="00736BBF">
        <w:rPr>
          <w:sz w:val="28"/>
          <w:szCs w:val="28"/>
        </w:rPr>
        <w:t xml:space="preserve"> по соответствующей компетенции; </w:t>
      </w:r>
    </w:p>
    <w:p w:rsidR="00736BBF" w:rsidRPr="00736BBF" w:rsidRDefault="00736BBF" w:rsidP="00736BBF">
      <w:pPr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– повышение уровня мотивации молодежи к профессиональному самоопределению, личностному и профессиональному росту и, как следствие, содействие увеличению числа лиц, заинтересованных в обучении по программам </w:t>
      </w:r>
      <w:proofErr w:type="spellStart"/>
      <w:r w:rsidRPr="00736BBF">
        <w:rPr>
          <w:sz w:val="28"/>
          <w:szCs w:val="28"/>
        </w:rPr>
        <w:t>бакалавриата</w:t>
      </w:r>
      <w:proofErr w:type="spellEnd"/>
      <w:r w:rsidRPr="00736BBF">
        <w:rPr>
          <w:sz w:val="28"/>
          <w:szCs w:val="28"/>
        </w:rPr>
        <w:t>, магистратуры и аспирантуры, а также среднего профессионального образования, реализуемым Университетом;</w:t>
      </w:r>
    </w:p>
    <w:p w:rsidR="00736BBF" w:rsidRPr="00736BBF" w:rsidRDefault="00736BBF" w:rsidP="00736BBF">
      <w:pPr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– </w:t>
      </w:r>
      <w:r w:rsidRPr="00736BBF">
        <w:rPr>
          <w:rFonts w:eastAsiaTheme="minorHAnsi"/>
          <w:sz w:val="28"/>
          <w:szCs w:val="28"/>
          <w:lang w:eastAsia="en-US"/>
        </w:rPr>
        <w:t xml:space="preserve">реализация стандартов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 xml:space="preserve"> по соответствующей компетенции на территории Иркутской области и других субъектов Российской Федерации</w:t>
      </w:r>
      <w:r w:rsidRPr="00736BBF">
        <w:rPr>
          <w:sz w:val="28"/>
          <w:szCs w:val="28"/>
        </w:rPr>
        <w:t>.</w:t>
      </w:r>
    </w:p>
    <w:p w:rsidR="00736BBF" w:rsidRPr="00736BBF" w:rsidRDefault="00736BBF" w:rsidP="00736BBF">
      <w:pPr>
        <w:ind w:firstLine="720"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2.3. В соответствии с возложенными на него задачами СЦК осуществляет следующие функции: </w:t>
      </w:r>
    </w:p>
    <w:p w:rsidR="00736BBF" w:rsidRPr="00736BBF" w:rsidRDefault="00736BBF" w:rsidP="00736BBF">
      <w:pPr>
        <w:widowControl w:val="0"/>
        <w:tabs>
          <w:tab w:val="left" w:pos="993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>– проведение или участие в организации и проведении чемпионатов для отбора участников на региональные, межвузовские чемпионаты, национальные, «Молодые профессионалы» (</w:t>
      </w:r>
      <w:proofErr w:type="spellStart"/>
      <w:r w:rsidRPr="00736BBF">
        <w:rPr>
          <w:rFonts w:eastAsiaTheme="minorHAnsi"/>
          <w:sz w:val="28"/>
          <w:szCs w:val="28"/>
          <w:lang w:eastAsia="en-US"/>
        </w:rPr>
        <w:t>Worldskills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36BBF">
        <w:rPr>
          <w:rFonts w:eastAsiaTheme="minorHAnsi"/>
          <w:sz w:val="28"/>
          <w:szCs w:val="28"/>
          <w:lang w:eastAsia="en-US"/>
        </w:rPr>
        <w:t>Russia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>/</w:t>
      </w:r>
      <w:proofErr w:type="spellStart"/>
      <w:r w:rsidRPr="00736BBF">
        <w:rPr>
          <w:rFonts w:eastAsiaTheme="minorHAnsi"/>
          <w:sz w:val="28"/>
          <w:szCs w:val="28"/>
          <w:lang w:eastAsia="en-US"/>
        </w:rPr>
        <w:t>Ворлдскиллс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 xml:space="preserve"> Россия), а также международные чемпионаты по соответствующей компетенции;</w:t>
      </w:r>
    </w:p>
    <w:p w:rsidR="00736BBF" w:rsidRPr="00736BBF" w:rsidRDefault="00736BBF" w:rsidP="00736BBF">
      <w:pPr>
        <w:widowControl w:val="0"/>
        <w:tabs>
          <w:tab w:val="left" w:pos="993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создание материально-технической базы для чемпионатов по соответствующей компетенции в соответствии с инфраструктурными листами, проводимых на площадке Университета либо с его непосредственным участием; </w:t>
      </w:r>
    </w:p>
    <w:p w:rsidR="00736BBF" w:rsidRPr="00736BBF" w:rsidRDefault="00736BBF" w:rsidP="00736BBF">
      <w:pPr>
        <w:widowControl w:val="0"/>
        <w:tabs>
          <w:tab w:val="left" w:pos="993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>– осуществление функций тренировочного центра для сборных команд Иркутской области по соответствующей компетенции, организация тренировочных процессов для участников региональных этапов соревнований, членов региональной сборной;</w:t>
      </w:r>
    </w:p>
    <w:p w:rsidR="00736BBF" w:rsidRPr="00736BBF" w:rsidRDefault="00736BBF" w:rsidP="00736BBF">
      <w:pPr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– участие в формировании и развитии регионального экспертного сообщества и организация взаимодействия с национальными экспертными сообществами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sz w:val="28"/>
          <w:szCs w:val="28"/>
        </w:rPr>
        <w:t xml:space="preserve"> по соответствующей компетенции;</w:t>
      </w:r>
    </w:p>
    <w:p w:rsidR="00736BBF" w:rsidRPr="00736BBF" w:rsidRDefault="00736BBF" w:rsidP="00736BBF">
      <w:pPr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организация и участие в проведении университетских, региональных, национальных и международных презентаций, конференций, семинаров, симпозиумов, «круглых столов», выставок, форумов, конкурсов профессионального мастерства, олимпиад и иных массовых мероприятий, отвечающих целям деятельности СЦК;</w:t>
      </w:r>
    </w:p>
    <w:p w:rsidR="00736BBF" w:rsidRPr="00736BBF" w:rsidRDefault="00736BBF" w:rsidP="00736BBF">
      <w:pPr>
        <w:widowControl w:val="0"/>
        <w:tabs>
          <w:tab w:val="left" w:pos="993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>– участие в деятельности совещательных и экспертных органов при Агентстве, Региональном координационном центре движения «Молодые профессионалы» (</w:t>
      </w:r>
      <w:proofErr w:type="spellStart"/>
      <w:r w:rsidRPr="00736BBF">
        <w:rPr>
          <w:rFonts w:eastAsiaTheme="minorHAnsi"/>
          <w:sz w:val="28"/>
          <w:szCs w:val="28"/>
          <w:lang w:eastAsia="en-US"/>
        </w:rPr>
        <w:t>WorldSkills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36BBF">
        <w:rPr>
          <w:rFonts w:eastAsiaTheme="minorHAnsi"/>
          <w:sz w:val="28"/>
          <w:szCs w:val="28"/>
          <w:lang w:eastAsia="en-US"/>
        </w:rPr>
        <w:t>Russia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>) Иркутской области в порядке, предусмотренном положениями об указанных органах;</w:t>
      </w:r>
    </w:p>
    <w:p w:rsidR="00736BBF" w:rsidRPr="00736BBF" w:rsidRDefault="00736BBF" w:rsidP="00736BBF">
      <w:pPr>
        <w:widowControl w:val="0"/>
        <w:tabs>
          <w:tab w:val="left" w:pos="993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освещение в СМИ, социальных сетях и на официальном сайте Университета, СЦК мероприятий, относящихся к профилю деятельности СЦК; </w:t>
      </w:r>
    </w:p>
    <w:p w:rsidR="00736BBF" w:rsidRPr="00736BBF" w:rsidRDefault="00736BBF" w:rsidP="00736BBF">
      <w:pPr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lastRenderedPageBreak/>
        <w:t xml:space="preserve">– организация и развитие сотрудничества в сфере расширения сферы применения и совершенствования стандартов </w:t>
      </w:r>
      <w:proofErr w:type="spellStart"/>
      <w:r w:rsidRPr="00736BBF">
        <w:rPr>
          <w:sz w:val="28"/>
          <w:szCs w:val="28"/>
          <w:lang w:val="en-US"/>
        </w:rPr>
        <w:t>WorldSkills</w:t>
      </w:r>
      <w:proofErr w:type="spellEnd"/>
      <w:r w:rsidRPr="00736BBF">
        <w:rPr>
          <w:sz w:val="28"/>
          <w:szCs w:val="28"/>
        </w:rPr>
        <w:t xml:space="preserve"> и </w:t>
      </w:r>
      <w:proofErr w:type="spellStart"/>
      <w:r w:rsidRPr="00736BBF">
        <w:rPr>
          <w:sz w:val="28"/>
          <w:szCs w:val="28"/>
        </w:rPr>
        <w:t>скиллс</w:t>
      </w:r>
      <w:proofErr w:type="spellEnd"/>
      <w:r w:rsidRPr="00736BBF">
        <w:rPr>
          <w:sz w:val="28"/>
          <w:szCs w:val="28"/>
        </w:rPr>
        <w:t>-паспортов как инновационной формы оценки и подтверждения профессиональной квалификации граждан между Университетом и другими участниками системы образования, сферы государственного и муниципального управления, организаций реального сектора экономики (научные организации, финансовые институты, хозяйственные общества, уполномоченные органы государственного управления и местного самоуправления, институты поддержки предпринимательства, науки и образования, международные организации, другие профильные организации) по соответствующей компетенции;</w:t>
      </w:r>
    </w:p>
    <w:p w:rsidR="00736BBF" w:rsidRPr="00736BBF" w:rsidRDefault="00736BBF" w:rsidP="00736BBF">
      <w:pPr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подготовка и реализация инициатив, направленных на вовлечение обучающихся и работников Университета, иных образовательных организаций в участии в чемпионатах «Молодые профессионалы» (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sz w:val="28"/>
          <w:szCs w:val="28"/>
        </w:rPr>
        <w:t xml:space="preserve">), иных мероприятиях, организуемых и курируемых СЦК; </w:t>
      </w:r>
    </w:p>
    <w:p w:rsidR="00736BBF" w:rsidRPr="00736BBF" w:rsidRDefault="00736BBF" w:rsidP="00736BBF">
      <w:pPr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координация деятельности структурных подразделений Университета, включая филиалы, по вопросам развития бизнес-проектов студентов в предметных областях, относящихся к соответствующей компетенции, а также участия студентов, аспирантов и научно-педагогических работников в программах поддержки развития предпринимательства;</w:t>
      </w:r>
    </w:p>
    <w:p w:rsidR="00736BBF" w:rsidRPr="00736BBF" w:rsidRDefault="00736BBF" w:rsidP="00736BBF">
      <w:pPr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– расширение сферы присутствия инструментов реализации Инновационной модели (движения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sz w:val="28"/>
          <w:szCs w:val="28"/>
        </w:rPr>
        <w:t xml:space="preserve">) в среднем профессиональном и высшем образовании Иркутской области и других субъектов Российской Федерации, разработка предложений по корректировке образовательных программ в соответствии со стандартами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sz w:val="28"/>
          <w:szCs w:val="28"/>
        </w:rPr>
        <w:t xml:space="preserve"> по соответствующей компетенции; </w:t>
      </w:r>
    </w:p>
    <w:p w:rsidR="00736BBF" w:rsidRPr="00736BBF" w:rsidRDefault="00736BBF" w:rsidP="00736BBF">
      <w:pPr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– содействие выбору профессии гражданами с ориентацией на опережающую подготовку кадров посредством их участия в профессиональных пробах, </w:t>
      </w:r>
      <w:r w:rsidRPr="00736BBF">
        <w:rPr>
          <w:sz w:val="28"/>
          <w:szCs w:val="28"/>
          <w:lang w:val="en-US"/>
        </w:rPr>
        <w:t>try</w:t>
      </w:r>
      <w:r w:rsidRPr="00736BBF">
        <w:rPr>
          <w:sz w:val="28"/>
          <w:szCs w:val="28"/>
        </w:rPr>
        <w:t>-</w:t>
      </w:r>
      <w:r w:rsidRPr="00736BBF">
        <w:rPr>
          <w:sz w:val="28"/>
          <w:szCs w:val="28"/>
          <w:lang w:val="en-US"/>
        </w:rPr>
        <w:t>a</w:t>
      </w:r>
      <w:r w:rsidRPr="00736BBF">
        <w:rPr>
          <w:sz w:val="28"/>
          <w:szCs w:val="28"/>
        </w:rPr>
        <w:t>-</w:t>
      </w:r>
      <w:r w:rsidRPr="00736BBF">
        <w:rPr>
          <w:sz w:val="28"/>
          <w:szCs w:val="28"/>
          <w:lang w:val="en-US"/>
        </w:rPr>
        <w:t>skill</w:t>
      </w:r>
      <w:r w:rsidRPr="00736BBF">
        <w:rPr>
          <w:sz w:val="28"/>
          <w:szCs w:val="28"/>
        </w:rPr>
        <w:t xml:space="preserve"> и иных мероприятиях данной направленности, в том числе инициируемых и/или курируемых Агентством по соответствующей компетенции;</w:t>
      </w:r>
    </w:p>
    <w:p w:rsidR="00736BBF" w:rsidRPr="00736BBF" w:rsidRDefault="00736BBF" w:rsidP="00736BBF">
      <w:pPr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– содействие в организационном и методическом обеспечении оказания услуг по дополнительному образованию по тематике предметных областей, соответствующих компетенциям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sz w:val="28"/>
          <w:szCs w:val="28"/>
        </w:rPr>
        <w:t xml:space="preserve"> и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International</w:t>
      </w:r>
      <w:proofErr w:type="spellEnd"/>
      <w:r w:rsidRPr="00736BBF">
        <w:rPr>
          <w:sz w:val="28"/>
          <w:szCs w:val="28"/>
        </w:rPr>
        <w:t xml:space="preserve">, а также методике организации и проведения конкурсных и иных мероприятий по стандартам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sz w:val="28"/>
          <w:szCs w:val="28"/>
        </w:rPr>
        <w:t xml:space="preserve">. </w:t>
      </w:r>
      <w:r w:rsidRPr="00736BBF">
        <w:rPr>
          <w:rFonts w:eastAsiaTheme="minorHAnsi"/>
          <w:sz w:val="28"/>
          <w:szCs w:val="28"/>
          <w:lang w:eastAsia="en-US"/>
        </w:rPr>
        <w:t xml:space="preserve">Обучение экспертов по стандартам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 xml:space="preserve"> (проведение стажировок, семинаров, тренингов)</w:t>
      </w:r>
      <w:r w:rsidRPr="00736BBF">
        <w:rPr>
          <w:sz w:val="28"/>
          <w:szCs w:val="28"/>
        </w:rPr>
        <w:t>;</w:t>
      </w:r>
    </w:p>
    <w:p w:rsidR="00736BBF" w:rsidRPr="00736BBF" w:rsidRDefault="00736BBF" w:rsidP="00736BBF">
      <w:pPr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осуществление взаимодействия и сотрудничества с крупными промышленными предприятиями и организациями, средним и малым бизнесом с целью выявления и внедрения новейших приемов и методов работы, технологий, применяемых в соответствующей отрасли, а также установления долгосрочных связей, в том числе в части оказания спонсорской помощи при проведении конкурсных и иных мероприятий.</w:t>
      </w:r>
    </w:p>
    <w:p w:rsidR="00736BBF" w:rsidRDefault="00736BBF" w:rsidP="00736BBF">
      <w:pPr>
        <w:ind w:firstLine="720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2.4. СЦК в установленной сфере деятельности разрабатывает проекты локальных нормативных актов Университета, осуществляет подготовку </w:t>
      </w:r>
      <w:r w:rsidRPr="00736BBF">
        <w:rPr>
          <w:sz w:val="28"/>
          <w:szCs w:val="28"/>
        </w:rPr>
        <w:lastRenderedPageBreak/>
        <w:t>аналитических материалов, иной информации по вопросам своей деятельности, иные функции, предусмотренные локальными нормативными актами Университета.</w:t>
      </w:r>
    </w:p>
    <w:p w:rsidR="00736BBF" w:rsidRPr="00736BBF" w:rsidRDefault="00736BBF" w:rsidP="00736BBF">
      <w:pPr>
        <w:ind w:firstLine="720"/>
        <w:contextualSpacing/>
        <w:jc w:val="both"/>
        <w:rPr>
          <w:sz w:val="28"/>
          <w:szCs w:val="28"/>
        </w:rPr>
      </w:pPr>
    </w:p>
    <w:p w:rsidR="00736BBF" w:rsidRPr="00736BBF" w:rsidRDefault="00736BBF" w:rsidP="00736BBF">
      <w:pPr>
        <w:keepNext/>
        <w:keepLines/>
        <w:widowControl w:val="0"/>
        <w:numPr>
          <w:ilvl w:val="0"/>
          <w:numId w:val="3"/>
        </w:numPr>
        <w:tabs>
          <w:tab w:val="left" w:pos="0"/>
        </w:tabs>
        <w:ind w:left="0" w:firstLine="65"/>
        <w:jc w:val="center"/>
        <w:outlineLvl w:val="0"/>
        <w:rPr>
          <w:b/>
          <w:bCs/>
          <w:sz w:val="28"/>
          <w:szCs w:val="28"/>
          <w:lang w:eastAsia="en-US"/>
        </w:rPr>
      </w:pPr>
      <w:r w:rsidRPr="00736BBF">
        <w:rPr>
          <w:b/>
          <w:bCs/>
          <w:sz w:val="28"/>
          <w:szCs w:val="28"/>
          <w:lang w:eastAsia="en-US"/>
        </w:rPr>
        <w:t>Организация деятельности СЦК</w:t>
      </w:r>
    </w:p>
    <w:p w:rsidR="00736BBF" w:rsidRPr="00736BBF" w:rsidRDefault="00736BBF" w:rsidP="00736BBF">
      <w:pPr>
        <w:keepNext/>
        <w:keepLines/>
        <w:widowControl w:val="0"/>
        <w:tabs>
          <w:tab w:val="left" w:pos="993"/>
        </w:tabs>
        <w:ind w:left="72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736BBF" w:rsidRPr="00736BBF" w:rsidRDefault="00736BBF" w:rsidP="00736BBF">
      <w:pPr>
        <w:widowControl w:val="0"/>
        <w:tabs>
          <w:tab w:val="left" w:pos="1891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3.1. СЦК возглавляет руководитель, назначаемый и освобождаемый от должности ректором в соответствии с действующим законодательством по представлению первого проректора Университета либо иного проректора в соответствии с установленным распределением обязанностей.</w:t>
      </w:r>
    </w:p>
    <w:p w:rsidR="00736BBF" w:rsidRPr="00736BBF" w:rsidRDefault="00736BBF" w:rsidP="00736BBF">
      <w:pPr>
        <w:widowControl w:val="0"/>
        <w:tabs>
          <w:tab w:val="left" w:pos="1891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3.2. Руководитель СЦК непосредственно подчиняется первому проректору Университета либо иному проректору в соответствии с установленным распределением обязанностей. </w:t>
      </w:r>
    </w:p>
    <w:p w:rsidR="00736BBF" w:rsidRPr="00736BBF" w:rsidRDefault="00736BBF" w:rsidP="00736BBF">
      <w:pPr>
        <w:widowControl w:val="0"/>
        <w:tabs>
          <w:tab w:val="left" w:pos="1891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3.3. На должность руководителя СЦК назначается лицо, соответствующее требованиям, установленным пунктами 3.4, 3.5 настоящего Положения.</w:t>
      </w:r>
    </w:p>
    <w:p w:rsidR="00736BBF" w:rsidRPr="00736BBF" w:rsidRDefault="00736BBF" w:rsidP="00736BBF">
      <w:pPr>
        <w:widowControl w:val="0"/>
        <w:tabs>
          <w:tab w:val="left" w:pos="1891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3.4. Лицо, назначаемое на должность руководителя СЦК, должно иметь высшее образование не ниже уровня </w:t>
      </w:r>
      <w:proofErr w:type="spellStart"/>
      <w:r w:rsidRPr="00736BBF">
        <w:rPr>
          <w:sz w:val="28"/>
          <w:szCs w:val="28"/>
        </w:rPr>
        <w:t>специалитета</w:t>
      </w:r>
      <w:proofErr w:type="spellEnd"/>
      <w:r w:rsidRPr="00736BBF">
        <w:rPr>
          <w:sz w:val="28"/>
          <w:szCs w:val="28"/>
        </w:rPr>
        <w:t xml:space="preserve"> и/или магистратуры.</w:t>
      </w:r>
    </w:p>
    <w:p w:rsidR="00736BBF" w:rsidRPr="00736BBF" w:rsidRDefault="00736BBF" w:rsidP="00736BBF">
      <w:pPr>
        <w:widowControl w:val="0"/>
        <w:tabs>
          <w:tab w:val="left" w:pos="1877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3.5. Лицо, назначаемое на должность руководителя СЦК, должно иметь опыт работы не менее пяти лет, а также обладать опытом работы на руководящих должностях не менее трех лет, обладать опытом организации проведения мероприятий в рамках чемпионатного движения «Молодые профессионалы» (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sz w:val="28"/>
          <w:szCs w:val="28"/>
        </w:rPr>
        <w:t>) по соответствующей компетенции на региональном и национальном уровнях, обладать опытом и навыками организации образовательного процесса, работы с обучающимися общеобразовательных организаций, организаций высшего и среднего профессионального образования.</w:t>
      </w:r>
    </w:p>
    <w:p w:rsidR="00736BBF" w:rsidRPr="00736BBF" w:rsidRDefault="00736BBF" w:rsidP="00736BBF">
      <w:pPr>
        <w:widowControl w:val="0"/>
        <w:tabs>
          <w:tab w:val="left" w:pos="1825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3.6. В подчинении руководителя СЦК находятся работники СЦК: главный эксперт Университета по соответствующей компетенции, заместитель главного эксперта Университета по соответствующей компетенции.</w:t>
      </w:r>
    </w:p>
    <w:p w:rsidR="00736BBF" w:rsidRPr="00736BBF" w:rsidRDefault="00736BBF" w:rsidP="00736BBF">
      <w:pPr>
        <w:widowControl w:val="0"/>
        <w:tabs>
          <w:tab w:val="left" w:pos="1825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3.7. Руководитель СЦК в соответствии с задачами и функциями СЦК осуществляет следующие должностные обязанности:</w:t>
      </w:r>
    </w:p>
    <w:p w:rsidR="00736BBF" w:rsidRPr="00736BBF" w:rsidRDefault="00736BBF" w:rsidP="00736BBF">
      <w:pPr>
        <w:widowControl w:val="0"/>
        <w:tabs>
          <w:tab w:val="left" w:pos="2032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–  возглавляет и организует работу СЦК; </w:t>
      </w:r>
    </w:p>
    <w:p w:rsidR="00736BBF" w:rsidRPr="00736BBF" w:rsidRDefault="00736BBF" w:rsidP="00736BBF">
      <w:pPr>
        <w:widowControl w:val="0"/>
        <w:tabs>
          <w:tab w:val="left" w:pos="2032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несет персональную ответственность за работу СЦК;</w:t>
      </w:r>
    </w:p>
    <w:p w:rsidR="00736BBF" w:rsidRPr="00736BBF" w:rsidRDefault="00736BBF" w:rsidP="00736BBF">
      <w:pPr>
        <w:widowControl w:val="0"/>
        <w:tabs>
          <w:tab w:val="left" w:pos="2037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осуществляет планирование деятельности СЦК, распределяет работу между работниками СЦК, контролирует деятельность работников СЦК;</w:t>
      </w:r>
    </w:p>
    <w:p w:rsidR="00736BBF" w:rsidRPr="00736BBF" w:rsidRDefault="00736BBF" w:rsidP="00736BBF">
      <w:pPr>
        <w:widowControl w:val="0"/>
        <w:tabs>
          <w:tab w:val="left" w:pos="2041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вносит на рассмотрение руководства Университета, руководителей структурных подразделений Университета предложения, замечания по вопросам, относящимся к задачам и функциям СЦК;</w:t>
      </w:r>
    </w:p>
    <w:p w:rsidR="00736BBF" w:rsidRPr="00736BBF" w:rsidRDefault="00736BBF" w:rsidP="00736BBF">
      <w:pPr>
        <w:widowControl w:val="0"/>
        <w:tabs>
          <w:tab w:val="left" w:pos="2032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подписывает и визирует документы в пределах своей компетенции;</w:t>
      </w:r>
    </w:p>
    <w:p w:rsidR="00736BBF" w:rsidRPr="00736BBF" w:rsidRDefault="00736BBF" w:rsidP="00736BBF">
      <w:pPr>
        <w:widowControl w:val="0"/>
        <w:tabs>
          <w:tab w:val="left" w:pos="2034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представляет СЦК и выступает от имени СЦК на совещаниях и иных мероприятиях, организуемых в Университете;</w:t>
      </w:r>
    </w:p>
    <w:p w:rsidR="00736BBF" w:rsidRPr="00736BBF" w:rsidRDefault="00736BBF" w:rsidP="00736BBF">
      <w:pPr>
        <w:widowControl w:val="0"/>
        <w:tabs>
          <w:tab w:val="left" w:pos="2034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обеспечивает заключение договоров на оказание услуг, каса</w:t>
      </w:r>
      <w:r w:rsidRPr="00736BBF">
        <w:rPr>
          <w:sz w:val="28"/>
          <w:szCs w:val="28"/>
        </w:rPr>
        <w:softHyphen/>
        <w:t>ющихся деятельности СЦК;</w:t>
      </w:r>
    </w:p>
    <w:p w:rsidR="00736BBF" w:rsidRPr="00736BBF" w:rsidRDefault="00736BBF" w:rsidP="00736BBF">
      <w:pPr>
        <w:widowControl w:val="0"/>
        <w:tabs>
          <w:tab w:val="left" w:pos="2032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lastRenderedPageBreak/>
        <w:t>– участвует в подборе и расстановке работников СЦК;</w:t>
      </w:r>
    </w:p>
    <w:p w:rsidR="00736BBF" w:rsidRPr="00736BBF" w:rsidRDefault="00736BBF" w:rsidP="00736BBF">
      <w:pPr>
        <w:widowControl w:val="0"/>
        <w:tabs>
          <w:tab w:val="left" w:pos="2030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вносит на рассмотрение руководства Университета ходатайства по вопросам оплаты труда, премирования, привлечения к дисциплинарной ответственности, повышения квалификации работников СЦК и иных преподавателей и сотрудников Университета, задействованных в мероприятиях, относящихся к сфере деятельности СЦК;</w:t>
      </w:r>
    </w:p>
    <w:p w:rsidR="00736BBF" w:rsidRPr="00736BBF" w:rsidRDefault="00736BBF" w:rsidP="00736BBF">
      <w:pPr>
        <w:widowControl w:val="0"/>
        <w:tabs>
          <w:tab w:val="left" w:pos="2034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представляет руководству Университета информацию о деятельности СЦК;</w:t>
      </w:r>
    </w:p>
    <w:p w:rsidR="00736BBF" w:rsidRPr="00736BBF" w:rsidRDefault="00736BBF" w:rsidP="00736BBF">
      <w:pPr>
        <w:widowControl w:val="0"/>
        <w:tabs>
          <w:tab w:val="left" w:pos="2034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вносит предложения руководству Университета о развитии материально-технической базы СЦК, а также материально-технического обеспечения проведения мероприятий в рамках движения «Молодые профессионалы» (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sz w:val="28"/>
          <w:szCs w:val="28"/>
        </w:rPr>
        <w:t>) и иных совместных мероприятий с Агентством по соответствующей компетенции;</w:t>
      </w:r>
    </w:p>
    <w:p w:rsidR="00736BBF" w:rsidRPr="00736BBF" w:rsidRDefault="00736BBF" w:rsidP="00736BBF">
      <w:pPr>
        <w:widowControl w:val="0"/>
        <w:tabs>
          <w:tab w:val="left" w:pos="2034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организует подготовку отчета по НИРС в части, относящейся к сфере деятельности СЦК, в том числе для внесения сведений в АСУ «Наука»;</w:t>
      </w:r>
    </w:p>
    <w:p w:rsidR="00736BBF" w:rsidRPr="00736BBF" w:rsidRDefault="00736BBF" w:rsidP="00736BBF">
      <w:pPr>
        <w:widowControl w:val="0"/>
        <w:tabs>
          <w:tab w:val="left" w:pos="2174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реализует иные полномочия в целях реализации задач и функций СЦК и исполнения поручений руководства Университета в соответствии с законодательством Российской Федерации, уставом Университета, локальными нормативными актами, распорядительными, организационно-правовыми и прочими документами Университета, настоящим Положением.</w:t>
      </w:r>
    </w:p>
    <w:p w:rsidR="00736BBF" w:rsidRPr="00736BBF" w:rsidRDefault="00736BBF" w:rsidP="00736BBF">
      <w:pPr>
        <w:widowControl w:val="0"/>
        <w:tabs>
          <w:tab w:val="left" w:pos="1829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3.8. Должностные обязанности работников СЦК определяются настоящим Положением и должностными инструкциями.</w:t>
      </w:r>
    </w:p>
    <w:p w:rsidR="00736BBF" w:rsidRPr="00736BBF" w:rsidRDefault="00736BBF" w:rsidP="00736BBF">
      <w:pPr>
        <w:widowControl w:val="0"/>
        <w:tabs>
          <w:tab w:val="left" w:pos="1823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3.9. Для выполнения задач и функций СЦК работники СЦК имеют право:</w:t>
      </w:r>
    </w:p>
    <w:p w:rsidR="00736BBF" w:rsidRPr="00736BBF" w:rsidRDefault="00736BBF" w:rsidP="00736BBF">
      <w:pPr>
        <w:widowControl w:val="0"/>
        <w:tabs>
          <w:tab w:val="left" w:pos="2034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самостоятельно или во взаимодействии с другими структурными подразделениями Университета организовывать мероприятия;</w:t>
      </w:r>
    </w:p>
    <w:p w:rsidR="00736BBF" w:rsidRPr="00736BBF" w:rsidRDefault="00736BBF" w:rsidP="00736BBF">
      <w:pPr>
        <w:widowControl w:val="0"/>
        <w:tabs>
          <w:tab w:val="left" w:pos="2036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разрабатывать проекты локальных нормативных актов Университета, распорядительных и организационно-правовых документов Университета, договоров и соглашений;</w:t>
      </w:r>
      <w:r w:rsidRPr="00736BBF">
        <w:rPr>
          <w:sz w:val="28"/>
          <w:szCs w:val="28"/>
        </w:rPr>
        <w:tab/>
      </w:r>
    </w:p>
    <w:p w:rsidR="00736BBF" w:rsidRPr="00736BBF" w:rsidRDefault="00736BBF" w:rsidP="00736BBF">
      <w:pPr>
        <w:widowControl w:val="0"/>
        <w:tabs>
          <w:tab w:val="left" w:pos="2041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взаимодействовать с работниками Университета и получать от работников и структурных подразделений Университета информацию, необходимую для выполнения функций СЦК.</w:t>
      </w:r>
    </w:p>
    <w:p w:rsidR="00736BBF" w:rsidRPr="00736BBF" w:rsidRDefault="00736BBF" w:rsidP="00736BBF">
      <w:pPr>
        <w:widowControl w:val="0"/>
        <w:tabs>
          <w:tab w:val="left" w:pos="1969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3.10. Помимо прав, указанных в пункте 3.9 настоящего Положения, руководитель СЦК имеет право:</w:t>
      </w:r>
    </w:p>
    <w:p w:rsidR="00736BBF" w:rsidRPr="00736BBF" w:rsidRDefault="00736BBF" w:rsidP="00736BBF">
      <w:pPr>
        <w:widowControl w:val="0"/>
        <w:tabs>
          <w:tab w:val="left" w:pos="2162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знакомиться с проектами решений руководства Университета, каса</w:t>
      </w:r>
      <w:r w:rsidRPr="00736BBF">
        <w:rPr>
          <w:sz w:val="28"/>
          <w:szCs w:val="28"/>
        </w:rPr>
        <w:softHyphen/>
        <w:t>ющимися деятельности СЦК;</w:t>
      </w:r>
    </w:p>
    <w:p w:rsidR="00736BBF" w:rsidRPr="00736BBF" w:rsidRDefault="00736BBF" w:rsidP="00736BBF">
      <w:pPr>
        <w:widowControl w:val="0"/>
        <w:tabs>
          <w:tab w:val="left" w:pos="2159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представлять руководству предложения по совершенствованию своей работы и работы СЦК;</w:t>
      </w:r>
    </w:p>
    <w:p w:rsidR="00736BBF" w:rsidRPr="00736BBF" w:rsidRDefault="00736BBF" w:rsidP="00736BB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осуществлять взаимодействие с руководителями всех структурных подразделений Университета;</w:t>
      </w:r>
    </w:p>
    <w:p w:rsidR="00736BBF" w:rsidRPr="00736BBF" w:rsidRDefault="00736BBF" w:rsidP="00736BB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сообщать руководству Университета о всех выявленных в процессе своей деятельности недостатках и вносить предложения по их устранению.</w:t>
      </w:r>
    </w:p>
    <w:p w:rsidR="00736BBF" w:rsidRPr="00736BBF" w:rsidRDefault="00736BBF" w:rsidP="00736BB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3.11. При взаимодействии с РКЦ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 xml:space="preserve"> в Иркутской области</w:t>
      </w:r>
      <w:r w:rsidRPr="00736BBF">
        <w:rPr>
          <w:sz w:val="28"/>
          <w:szCs w:val="28"/>
        </w:rPr>
        <w:t xml:space="preserve">: </w:t>
      </w:r>
    </w:p>
    <w:p w:rsidR="00736BBF" w:rsidRPr="00736BBF" w:rsidRDefault="00736BBF" w:rsidP="00736BB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3.11.1. СЦК имеет право: </w:t>
      </w:r>
    </w:p>
    <w:p w:rsidR="00736BBF" w:rsidRPr="00736BBF" w:rsidRDefault="00736BBF" w:rsidP="00736BBF">
      <w:pPr>
        <w:tabs>
          <w:tab w:val="left" w:pos="0"/>
        </w:tabs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lastRenderedPageBreak/>
        <w:t xml:space="preserve">– представлять Инновационную модель и движение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 xml:space="preserve"> в Иркутской области;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>– безвозмездно пользоваться всеми методическими, организационными и иными документами Инновационной модели (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 xml:space="preserve">);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привлекать на возмездной основе на основании отдельных соглашений экспертов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 xml:space="preserve"> и (или)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r w:rsidRPr="00736BBF">
        <w:rPr>
          <w:sz w:val="28"/>
          <w:szCs w:val="28"/>
          <w:lang w:val="en-US"/>
        </w:rPr>
        <w:t>International</w:t>
      </w:r>
      <w:r w:rsidRPr="00736BBF">
        <w:rPr>
          <w:rFonts w:eastAsiaTheme="minorHAnsi"/>
          <w:sz w:val="28"/>
          <w:szCs w:val="28"/>
          <w:lang w:eastAsia="en-US"/>
        </w:rPr>
        <w:t xml:space="preserve"> для проведения консультаций;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получать от РКЦ неисключительные права на проведение тренировочных сборов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 xml:space="preserve">;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проводить тренировочные сборы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 xml:space="preserve"> в Иркутской области;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использовать в своей деятельности методики проведения мероприятий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 xml:space="preserve"> (правила, регламенты, стандарты) для развития системы профессионального образования Иркутской области;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формировать тренировочную базу для сборной команды Иркутской области по компетенции «Предпринимательство»;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вносить предложения по совершенствованию организации деятельности СЦК в Иркутской области, в том числе по вопросам материально-технического обеспечения деятельности;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проводить обучающие семинары, тренинги, стажировки, курсы повышения квалификации на безвозмездной или возмездной основе для участников, экспертов, тренеров движения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 xml:space="preserve"> в рамках дополнительного профессионального обучения;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корректировать образовательные программы в соответствии стандартов WS. </w:t>
      </w:r>
    </w:p>
    <w:p w:rsidR="00736BBF" w:rsidRPr="00736BBF" w:rsidRDefault="00736BBF" w:rsidP="00736BBF">
      <w:pPr>
        <w:tabs>
          <w:tab w:val="center" w:pos="1522"/>
          <w:tab w:val="center" w:pos="3378"/>
        </w:tabs>
        <w:ind w:firstLine="709"/>
        <w:contextualSpacing/>
        <w:rPr>
          <w:sz w:val="28"/>
          <w:szCs w:val="28"/>
        </w:rPr>
      </w:pPr>
      <w:r w:rsidRPr="00736BBF">
        <w:rPr>
          <w:sz w:val="28"/>
          <w:szCs w:val="28"/>
        </w:rPr>
        <w:t>3.11.2.</w:t>
      </w:r>
      <w:r w:rsidRPr="00736BBF">
        <w:rPr>
          <w:rFonts w:ascii="Arial" w:eastAsia="Arial" w:hAnsi="Arial" w:cs="Arial"/>
          <w:sz w:val="28"/>
          <w:szCs w:val="28"/>
        </w:rPr>
        <w:t xml:space="preserve"> </w:t>
      </w:r>
      <w:r w:rsidRPr="00736BBF">
        <w:rPr>
          <w:sz w:val="28"/>
          <w:szCs w:val="28"/>
        </w:rPr>
        <w:t xml:space="preserve">СЦК обязан: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представлять Инновационную модель и движение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 xml:space="preserve"> в субъекте Российской Федерации;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при осуществлении функций СЦК строго соблюдать цели и задачи Инновационной модели и движения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 xml:space="preserve">, предусмотренные Положением;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осуществлять методическую поддержку деятельности специалистов и педагогов по вопросам реализации Инновационной модели и деятельности WSR в Иркутской области;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осуществлять научно-методическую деятельность в части разработки и актуализации модульных программ повышения квалификации для различных категорий педагогических работников системы образования в Иркутской области;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с учетом определенных Иркутской областью приоритетов по развитию компетенций обеспечивать и осуществлять деятельность, направленную на разработку, рецензирование, внедрение и поддержку деятельности учебно-методических комплексов;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разрабатывать рекомендации по корректировке образовательных программ в соответствии со стандартами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rFonts w:eastAsiaTheme="minorHAnsi"/>
          <w:sz w:val="28"/>
          <w:szCs w:val="28"/>
          <w:lang w:eastAsia="en-US"/>
        </w:rPr>
        <w:t xml:space="preserve">. </w:t>
      </w:r>
    </w:p>
    <w:p w:rsidR="00736BBF" w:rsidRPr="00736BBF" w:rsidRDefault="00736BBF" w:rsidP="00736B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>3.1</w:t>
      </w:r>
      <w:r w:rsidR="00F51E6A">
        <w:rPr>
          <w:rFonts w:eastAsiaTheme="minorHAnsi"/>
          <w:sz w:val="28"/>
          <w:szCs w:val="28"/>
          <w:lang w:eastAsia="en-US"/>
        </w:rPr>
        <w:t>2</w:t>
      </w:r>
      <w:r w:rsidRPr="00736BBF">
        <w:rPr>
          <w:rFonts w:eastAsiaTheme="minorHAnsi"/>
          <w:sz w:val="28"/>
          <w:szCs w:val="28"/>
          <w:lang w:eastAsia="en-US"/>
        </w:rPr>
        <w:t xml:space="preserve">. Финансирование деятельности СЦК может осуществляться: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lastRenderedPageBreak/>
        <w:t xml:space="preserve">– за счет средств Университета;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за счет средств, предоставляемых из бюджетов бюджетной системы; </w:t>
      </w:r>
    </w:p>
    <w:p w:rsidR="00736BBF" w:rsidRPr="00736BBF" w:rsidRDefault="00736BBF" w:rsidP="00736BBF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 xml:space="preserve">– за счет внебюджетных средств. </w:t>
      </w:r>
    </w:p>
    <w:p w:rsidR="00736BBF" w:rsidRPr="00736BBF" w:rsidRDefault="00736BBF" w:rsidP="00736B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>3.1</w:t>
      </w:r>
      <w:r w:rsidR="00F51E6A">
        <w:rPr>
          <w:rFonts w:eastAsiaTheme="minorHAnsi"/>
          <w:sz w:val="28"/>
          <w:szCs w:val="28"/>
          <w:lang w:eastAsia="en-US"/>
        </w:rPr>
        <w:t>3</w:t>
      </w:r>
      <w:r w:rsidRPr="00736BBF">
        <w:rPr>
          <w:rFonts w:eastAsiaTheme="minorHAnsi"/>
          <w:sz w:val="28"/>
          <w:szCs w:val="28"/>
          <w:lang w:eastAsia="en-US"/>
        </w:rPr>
        <w:t xml:space="preserve">. Для обеспечения деятельности СЦК могут быть использованы как материально-технические и методические ресурсы Университета, так и материально-технические и методические ресурсы непосредственно приобретенные (полученные) для обеспечения выполнения основных функций СЦК. </w:t>
      </w:r>
    </w:p>
    <w:p w:rsidR="00736BBF" w:rsidRPr="00736BBF" w:rsidRDefault="00736BBF" w:rsidP="00736BBF">
      <w:pPr>
        <w:widowControl w:val="0"/>
        <w:tabs>
          <w:tab w:val="left" w:pos="1954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3.1</w:t>
      </w:r>
      <w:r w:rsidR="00F51E6A">
        <w:rPr>
          <w:sz w:val="28"/>
          <w:szCs w:val="28"/>
        </w:rPr>
        <w:t>4</w:t>
      </w:r>
      <w:r w:rsidRPr="00736BBF">
        <w:rPr>
          <w:sz w:val="28"/>
          <w:szCs w:val="28"/>
        </w:rPr>
        <w:t>. СЦК ведет делопроизводство в соответствии с Инструкцией по делопроизводству и номенклатурой дел Университета.</w:t>
      </w:r>
    </w:p>
    <w:p w:rsidR="00736BBF" w:rsidRPr="00736BBF" w:rsidRDefault="00736BBF" w:rsidP="00736BBF">
      <w:pPr>
        <w:ind w:firstLine="709"/>
        <w:contextualSpacing/>
        <w:jc w:val="both"/>
        <w:rPr>
          <w:sz w:val="28"/>
          <w:szCs w:val="28"/>
        </w:rPr>
      </w:pPr>
    </w:p>
    <w:p w:rsidR="00736BBF" w:rsidRPr="00736BBF" w:rsidRDefault="00736BBF" w:rsidP="00F51E6A">
      <w:pPr>
        <w:keepNext/>
        <w:keepLines/>
        <w:widowControl w:val="0"/>
        <w:numPr>
          <w:ilvl w:val="0"/>
          <w:numId w:val="3"/>
        </w:numPr>
        <w:tabs>
          <w:tab w:val="left" w:pos="0"/>
        </w:tabs>
        <w:ind w:left="0"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736BBF">
        <w:rPr>
          <w:b/>
          <w:bCs/>
          <w:sz w:val="28"/>
          <w:szCs w:val="28"/>
          <w:lang w:eastAsia="en-US"/>
        </w:rPr>
        <w:t>Структура и состав СЦК</w:t>
      </w:r>
    </w:p>
    <w:p w:rsidR="00736BBF" w:rsidRPr="00736BBF" w:rsidRDefault="00736BBF" w:rsidP="00736BBF">
      <w:pPr>
        <w:keepNext/>
        <w:keepLines/>
        <w:widowControl w:val="0"/>
        <w:tabs>
          <w:tab w:val="left" w:pos="993"/>
        </w:tabs>
        <w:ind w:left="72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736BBF" w:rsidRPr="00736BBF" w:rsidRDefault="00736BBF" w:rsidP="00736BB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36BBF">
        <w:rPr>
          <w:rFonts w:eastAsiaTheme="minorHAnsi"/>
          <w:sz w:val="28"/>
          <w:szCs w:val="28"/>
          <w:lang w:eastAsia="en-US"/>
        </w:rPr>
        <w:t>4.1. Все основные трудовые функции в СЦК выполняют работники Университета параллельно с основной деятельностью.</w:t>
      </w:r>
    </w:p>
    <w:p w:rsidR="00736BBF" w:rsidRPr="00736BBF" w:rsidRDefault="00736BBF" w:rsidP="00736BB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4.2. В состав СЦК (далее – работники СЦК) входят:</w:t>
      </w:r>
    </w:p>
    <w:p w:rsidR="00736BBF" w:rsidRPr="00736BBF" w:rsidRDefault="00736BBF" w:rsidP="00736BB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руководитель СЦК;</w:t>
      </w:r>
    </w:p>
    <w:p w:rsidR="00736BBF" w:rsidRPr="00736BBF" w:rsidRDefault="00736BBF" w:rsidP="00736BB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главный эксперт Университета по соответствующей компетенции;</w:t>
      </w:r>
    </w:p>
    <w:p w:rsidR="00736BBF" w:rsidRPr="00736BBF" w:rsidRDefault="00736BBF" w:rsidP="00736BB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заместитель главного эксперта Университета по соответствующей компетенции.</w:t>
      </w:r>
    </w:p>
    <w:p w:rsidR="00736BBF" w:rsidRPr="00736BBF" w:rsidRDefault="00736BBF" w:rsidP="00736BBF">
      <w:pPr>
        <w:widowControl w:val="0"/>
        <w:numPr>
          <w:ilvl w:val="1"/>
          <w:numId w:val="3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Определение кандидатов на роль главного эксперта Университета по соответствующей компетенции осуществляется руководителем СЦК по согласованию с первым проректором Университета либо иным проректором в соответствии с установленным распределением обязанностей из числа сертифицированных экспертов и экспертов со свидетельством на право проведения чемпионатов по стандартам </w:t>
      </w:r>
      <w:proofErr w:type="spellStart"/>
      <w:r w:rsidRPr="00736BBF">
        <w:rPr>
          <w:sz w:val="28"/>
          <w:szCs w:val="28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proofErr w:type="spellStart"/>
      <w:r w:rsidRPr="00736BBF">
        <w:rPr>
          <w:sz w:val="28"/>
          <w:szCs w:val="28"/>
        </w:rPr>
        <w:t>Russia</w:t>
      </w:r>
      <w:proofErr w:type="spellEnd"/>
      <w:r w:rsidRPr="00736BBF">
        <w:rPr>
          <w:sz w:val="28"/>
          <w:szCs w:val="28"/>
        </w:rPr>
        <w:t xml:space="preserve">. </w:t>
      </w:r>
    </w:p>
    <w:p w:rsidR="00736BBF" w:rsidRPr="00736BBF" w:rsidRDefault="00736BBF" w:rsidP="00736BBF">
      <w:pPr>
        <w:widowControl w:val="0"/>
        <w:numPr>
          <w:ilvl w:val="1"/>
          <w:numId w:val="3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736BBF">
        <w:rPr>
          <w:sz w:val="28"/>
          <w:szCs w:val="28"/>
        </w:rPr>
        <w:t>Менеджер компетенции, уполномоченный Агентством, согласовывает главного эксперта Университета из числа представленных Университетом кандидатов. После утверждения кандидатуры главного эксперта он назначается на соответствующую должность ректором Университета.</w:t>
      </w:r>
    </w:p>
    <w:p w:rsidR="00736BBF" w:rsidRPr="00736BBF" w:rsidRDefault="00736BBF" w:rsidP="00736BB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4.5. Заместитель главного эксперта Университета по компетенции назначается и освобождается от должности ректором Университета на основании предложений руководителя СЦК по согласованию с первым проректором Университета либо иным проректором в соответствии с установленным распределением обязанностей.</w:t>
      </w:r>
    </w:p>
    <w:p w:rsidR="00736BBF" w:rsidRPr="00736BBF" w:rsidRDefault="00736BBF" w:rsidP="00736BB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36BBF" w:rsidRPr="00736BBF" w:rsidRDefault="00736BBF" w:rsidP="00F51E6A">
      <w:pPr>
        <w:keepNext/>
        <w:keepLines/>
        <w:widowControl w:val="0"/>
        <w:numPr>
          <w:ilvl w:val="0"/>
          <w:numId w:val="3"/>
        </w:numPr>
        <w:tabs>
          <w:tab w:val="left" w:pos="0"/>
        </w:tabs>
        <w:ind w:left="0"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736BBF">
        <w:rPr>
          <w:b/>
          <w:bCs/>
          <w:sz w:val="28"/>
          <w:szCs w:val="28"/>
          <w:lang w:eastAsia="en-US"/>
        </w:rPr>
        <w:t>Ответственность работников СЦК</w:t>
      </w:r>
    </w:p>
    <w:p w:rsidR="00736BBF" w:rsidRPr="00736BBF" w:rsidRDefault="00736BBF" w:rsidP="00736BBF">
      <w:pPr>
        <w:keepNext/>
        <w:keepLines/>
        <w:widowControl w:val="0"/>
        <w:tabs>
          <w:tab w:val="left" w:pos="0"/>
          <w:tab w:val="left" w:pos="4839"/>
        </w:tabs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736BBF" w:rsidRPr="00736BBF" w:rsidRDefault="00736BBF" w:rsidP="00736BBF">
      <w:pPr>
        <w:widowControl w:val="0"/>
        <w:tabs>
          <w:tab w:val="left" w:pos="0"/>
          <w:tab w:val="left" w:pos="1845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5.1. Руководитель СЦК несет ответственность за:</w:t>
      </w:r>
    </w:p>
    <w:p w:rsidR="00736BBF" w:rsidRPr="00736BBF" w:rsidRDefault="00736BBF" w:rsidP="00736BBF">
      <w:pPr>
        <w:widowControl w:val="0"/>
        <w:tabs>
          <w:tab w:val="left" w:pos="0"/>
          <w:tab w:val="left" w:pos="2078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ненадлежащее исполнение или неисполнение своих должностных обязанностей;</w:t>
      </w:r>
    </w:p>
    <w:p w:rsidR="00736BBF" w:rsidRPr="00736BBF" w:rsidRDefault="00736BBF" w:rsidP="00736BBF">
      <w:pPr>
        <w:widowControl w:val="0"/>
        <w:tabs>
          <w:tab w:val="left" w:pos="0"/>
          <w:tab w:val="left" w:pos="2078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правонарушения, совершенные в процессе осуществления своей деятельности, в пределах, определенных действующим трудовым, административ</w:t>
      </w:r>
      <w:r w:rsidRPr="00736BBF">
        <w:rPr>
          <w:sz w:val="28"/>
          <w:szCs w:val="28"/>
        </w:rPr>
        <w:softHyphen/>
        <w:t xml:space="preserve">ным, уголовным и гражданским законодательством </w:t>
      </w:r>
      <w:r w:rsidRPr="00736BBF">
        <w:rPr>
          <w:sz w:val="28"/>
          <w:szCs w:val="28"/>
        </w:rPr>
        <w:lastRenderedPageBreak/>
        <w:t>Российской Федерации;</w:t>
      </w:r>
    </w:p>
    <w:p w:rsidR="00736BBF" w:rsidRPr="00736BBF" w:rsidRDefault="00736BBF" w:rsidP="00736BBF">
      <w:pPr>
        <w:widowControl w:val="0"/>
        <w:tabs>
          <w:tab w:val="left" w:pos="0"/>
          <w:tab w:val="left" w:pos="2078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обеспечение сохранности и целевого использования имущества и оборудования, используемого СЦК;</w:t>
      </w:r>
    </w:p>
    <w:p w:rsidR="00736BBF" w:rsidRPr="00736BBF" w:rsidRDefault="00736BBF" w:rsidP="00736BBF">
      <w:pPr>
        <w:widowControl w:val="0"/>
        <w:tabs>
          <w:tab w:val="left" w:pos="0"/>
          <w:tab w:val="left" w:pos="2078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соблюдение работниками СЦК трудовой дисциплины, правил внутреннего трудового распорядка Университета;</w:t>
      </w:r>
    </w:p>
    <w:p w:rsidR="00736BBF" w:rsidRPr="00736BBF" w:rsidRDefault="00736BBF" w:rsidP="00736BBF">
      <w:pPr>
        <w:widowControl w:val="0"/>
        <w:tabs>
          <w:tab w:val="left" w:pos="0"/>
          <w:tab w:val="left" w:pos="2078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деятельность работников СЦК по исполнению задач и функций СЦК;</w:t>
      </w:r>
    </w:p>
    <w:p w:rsidR="00736BBF" w:rsidRPr="00736BBF" w:rsidRDefault="00736BBF" w:rsidP="00736BBF">
      <w:pPr>
        <w:widowControl w:val="0"/>
        <w:tabs>
          <w:tab w:val="left" w:pos="0"/>
          <w:tab w:val="left" w:pos="2078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предоставление недостоверной информации о деятельности СЦК;</w:t>
      </w:r>
    </w:p>
    <w:p w:rsidR="00736BBF" w:rsidRPr="00736BBF" w:rsidRDefault="00736BBF" w:rsidP="00736BBF">
      <w:pPr>
        <w:widowControl w:val="0"/>
        <w:tabs>
          <w:tab w:val="left" w:pos="0"/>
          <w:tab w:val="left" w:pos="2078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разглашение персональных данных, ставших известными в процессе осуществления деятельности СЦК;</w:t>
      </w:r>
    </w:p>
    <w:p w:rsidR="00736BBF" w:rsidRPr="00736BBF" w:rsidRDefault="00736BBF" w:rsidP="00736BBF">
      <w:pPr>
        <w:widowControl w:val="0"/>
        <w:tabs>
          <w:tab w:val="left" w:pos="0"/>
          <w:tab w:val="left" w:pos="2078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сохранность документации и неразглашение информации, являю</w:t>
      </w:r>
      <w:r w:rsidRPr="00736BBF">
        <w:rPr>
          <w:sz w:val="28"/>
          <w:szCs w:val="28"/>
        </w:rPr>
        <w:softHyphen/>
        <w:t>щейся охраняемой законом тайной, а также обеспечение сохранности и надлежащего использования находящихся в СЦК печатей, штампов, бланков;</w:t>
      </w:r>
    </w:p>
    <w:p w:rsidR="00736BBF" w:rsidRPr="00736BBF" w:rsidRDefault="00736BBF" w:rsidP="00736BBF">
      <w:pPr>
        <w:widowControl w:val="0"/>
        <w:tabs>
          <w:tab w:val="left" w:pos="0"/>
          <w:tab w:val="left" w:pos="2170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– нарушение правил пожарной безопасности, охраны труда, сани</w:t>
      </w:r>
      <w:r w:rsidRPr="00736BBF">
        <w:rPr>
          <w:sz w:val="28"/>
          <w:szCs w:val="28"/>
        </w:rPr>
        <w:softHyphen/>
        <w:t>тарно-гигиенических правил в порядке, определенном законодательством.</w:t>
      </w:r>
    </w:p>
    <w:p w:rsidR="00736BBF" w:rsidRPr="00736BBF" w:rsidRDefault="00736BBF" w:rsidP="00736BBF">
      <w:pPr>
        <w:widowControl w:val="0"/>
        <w:tabs>
          <w:tab w:val="left" w:pos="0"/>
          <w:tab w:val="left" w:pos="1845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5.2. Работники СЦК привлекаются к ответственности в порядке и на условиях, установленных законодательством.</w:t>
      </w:r>
    </w:p>
    <w:p w:rsidR="00736BBF" w:rsidRPr="00736BBF" w:rsidRDefault="00736BBF" w:rsidP="00736BBF">
      <w:pPr>
        <w:widowControl w:val="0"/>
        <w:tabs>
          <w:tab w:val="left" w:pos="0"/>
          <w:tab w:val="left" w:pos="1845"/>
        </w:tabs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5.3. Ответственность работников СЦК конкретизируется в должност</w:t>
      </w:r>
      <w:r w:rsidRPr="00736BBF">
        <w:rPr>
          <w:sz w:val="28"/>
          <w:szCs w:val="28"/>
        </w:rPr>
        <w:softHyphen/>
        <w:t>ных инструкциях.</w:t>
      </w:r>
    </w:p>
    <w:p w:rsidR="00736BBF" w:rsidRPr="00736BBF" w:rsidRDefault="00736BBF" w:rsidP="00F51E6A">
      <w:pPr>
        <w:keepNext/>
        <w:numPr>
          <w:ilvl w:val="0"/>
          <w:numId w:val="4"/>
        </w:numPr>
        <w:ind w:left="0" w:firstLine="0"/>
        <w:jc w:val="center"/>
        <w:outlineLvl w:val="1"/>
        <w:rPr>
          <w:rFonts w:eastAsia="Arial Unicode MS"/>
          <w:b/>
          <w:bCs/>
          <w:iCs/>
          <w:sz w:val="28"/>
          <w:szCs w:val="28"/>
          <w:lang w:eastAsia="en-US"/>
        </w:rPr>
      </w:pPr>
      <w:bookmarkStart w:id="0" w:name="_Toc133395680"/>
      <w:r w:rsidRPr="00736BBF">
        <w:rPr>
          <w:rFonts w:eastAsia="Arial Unicode MS"/>
          <w:b/>
          <w:bCs/>
          <w:iCs/>
          <w:sz w:val="28"/>
          <w:szCs w:val="28"/>
          <w:lang w:eastAsia="en-US"/>
        </w:rPr>
        <w:t>Взаимодействие и связи</w:t>
      </w:r>
      <w:bookmarkEnd w:id="0"/>
    </w:p>
    <w:p w:rsidR="00736BBF" w:rsidRPr="00736BBF" w:rsidRDefault="00736BBF" w:rsidP="00736BBF">
      <w:pPr>
        <w:ind w:left="720"/>
        <w:contextualSpacing/>
        <w:rPr>
          <w:lang w:eastAsia="en-US"/>
        </w:rPr>
      </w:pPr>
    </w:p>
    <w:p w:rsidR="00736BBF" w:rsidRPr="00736BBF" w:rsidRDefault="00736BBF" w:rsidP="00736BBF">
      <w:pPr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6.1.</w:t>
      </w:r>
      <w:r w:rsidRPr="00736BBF">
        <w:rPr>
          <w:sz w:val="28"/>
          <w:szCs w:val="28"/>
        </w:rPr>
        <w:tab/>
        <w:t>СЦК принимает к исполнению в части, касающейся его деятельности, решения ученого совета Университета, приказы и распоряжения по Университету, требования утвержденных организационно-правовых документов (инструкций, правил, положений).</w:t>
      </w:r>
    </w:p>
    <w:p w:rsidR="00736BBF" w:rsidRPr="00736BBF" w:rsidRDefault="00736BBF" w:rsidP="00736BBF">
      <w:pPr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>6.2.</w:t>
      </w:r>
      <w:r w:rsidRPr="00736BBF">
        <w:rPr>
          <w:sz w:val="28"/>
          <w:szCs w:val="28"/>
        </w:rPr>
        <w:tab/>
        <w:t>СЦК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736BBF" w:rsidRPr="00736BBF" w:rsidRDefault="00736BBF" w:rsidP="00736BBF">
      <w:pPr>
        <w:ind w:firstLine="709"/>
        <w:jc w:val="both"/>
        <w:rPr>
          <w:sz w:val="28"/>
          <w:szCs w:val="28"/>
        </w:rPr>
      </w:pPr>
      <w:r w:rsidRPr="00736BBF">
        <w:rPr>
          <w:sz w:val="28"/>
          <w:szCs w:val="28"/>
        </w:rPr>
        <w:t xml:space="preserve">6.3. Использование наименования и символики </w:t>
      </w:r>
      <w:proofErr w:type="spellStart"/>
      <w:r w:rsidRPr="00736BBF">
        <w:rPr>
          <w:sz w:val="28"/>
          <w:szCs w:val="28"/>
        </w:rPr>
        <w:t>Ворлдскиллс</w:t>
      </w:r>
      <w:proofErr w:type="spellEnd"/>
      <w:r w:rsidRPr="00736BBF">
        <w:rPr>
          <w:sz w:val="28"/>
          <w:szCs w:val="28"/>
        </w:rPr>
        <w:t xml:space="preserve"> Россия (</w:t>
      </w:r>
      <w:proofErr w:type="spellStart"/>
      <w:r w:rsidRPr="00736BBF">
        <w:rPr>
          <w:sz w:val="28"/>
          <w:szCs w:val="28"/>
          <w:lang w:val="en-US"/>
        </w:rPr>
        <w:t>WorldSkills</w:t>
      </w:r>
      <w:proofErr w:type="spellEnd"/>
      <w:r w:rsidRPr="00736BBF">
        <w:rPr>
          <w:sz w:val="28"/>
          <w:szCs w:val="28"/>
        </w:rPr>
        <w:t xml:space="preserve"> </w:t>
      </w:r>
      <w:r w:rsidRPr="00736BBF">
        <w:rPr>
          <w:sz w:val="28"/>
          <w:szCs w:val="28"/>
          <w:lang w:val="en-US"/>
        </w:rPr>
        <w:t>Russia</w:t>
      </w:r>
      <w:r w:rsidRPr="00736BBF">
        <w:rPr>
          <w:sz w:val="28"/>
          <w:szCs w:val="28"/>
        </w:rPr>
        <w:t>) по соответствующей компетенции подразделениями Университета возможно только по согласованию с СЦК.</w:t>
      </w:r>
    </w:p>
    <w:p w:rsidR="00736BBF" w:rsidRPr="00736BBF" w:rsidRDefault="00736BBF" w:rsidP="00736BBF">
      <w:pPr>
        <w:ind w:firstLine="567"/>
        <w:jc w:val="both"/>
        <w:rPr>
          <w:sz w:val="28"/>
          <w:szCs w:val="28"/>
        </w:rPr>
      </w:pPr>
    </w:p>
    <w:p w:rsidR="00736BBF" w:rsidRPr="00736BBF" w:rsidRDefault="00736BBF" w:rsidP="00F51E6A">
      <w:pPr>
        <w:numPr>
          <w:ilvl w:val="0"/>
          <w:numId w:val="4"/>
        </w:numPr>
        <w:ind w:left="0" w:firstLine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_GoBack"/>
      <w:bookmarkEnd w:id="1"/>
      <w:r w:rsidRPr="00736BBF">
        <w:rPr>
          <w:rFonts w:eastAsiaTheme="minorHAnsi"/>
          <w:b/>
          <w:sz w:val="28"/>
          <w:szCs w:val="28"/>
          <w:lang w:eastAsia="en-US"/>
        </w:rPr>
        <w:t>Заключительные положения</w:t>
      </w:r>
    </w:p>
    <w:p w:rsidR="00736BBF" w:rsidRPr="00736BBF" w:rsidRDefault="00736BBF" w:rsidP="00736BBF">
      <w:pPr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736BBF" w:rsidRPr="00736BBF" w:rsidRDefault="00736BBF" w:rsidP="00736BBF">
      <w:pPr>
        <w:numPr>
          <w:ilvl w:val="1"/>
          <w:numId w:val="4"/>
        </w:numPr>
        <w:autoSpaceDE w:val="0"/>
        <w:autoSpaceDN w:val="0"/>
        <w:adjustRightInd w:val="0"/>
        <w:ind w:left="0" w:firstLine="567"/>
        <w:contextualSpacing/>
        <w:jc w:val="both"/>
        <w:rPr>
          <w:bCs/>
          <w:sz w:val="28"/>
          <w:szCs w:val="28"/>
        </w:rPr>
      </w:pPr>
      <w:r w:rsidRPr="00736BBF">
        <w:rPr>
          <w:bCs/>
          <w:sz w:val="28"/>
          <w:szCs w:val="28"/>
        </w:rPr>
        <w:t xml:space="preserve">Настоящее Положение вступает в силу с момента его подписания и действует до его замены новым. </w:t>
      </w:r>
    </w:p>
    <w:p w:rsidR="00736BBF" w:rsidRPr="00736BBF" w:rsidRDefault="00736BBF" w:rsidP="00736BBF">
      <w:pPr>
        <w:numPr>
          <w:ilvl w:val="1"/>
          <w:numId w:val="4"/>
        </w:numPr>
        <w:autoSpaceDE w:val="0"/>
        <w:autoSpaceDN w:val="0"/>
        <w:adjustRightInd w:val="0"/>
        <w:ind w:left="0" w:firstLine="567"/>
        <w:contextualSpacing/>
        <w:jc w:val="both"/>
        <w:rPr>
          <w:bCs/>
          <w:sz w:val="28"/>
          <w:szCs w:val="28"/>
        </w:rPr>
      </w:pPr>
      <w:r w:rsidRPr="00736BBF">
        <w:rPr>
          <w:bCs/>
          <w:sz w:val="28"/>
          <w:szCs w:val="28"/>
        </w:rPr>
        <w:t>Настоящее Положение подлежит размещению на официальном сайте Университета: https://</w:t>
      </w:r>
      <w:r w:rsidRPr="00736BBF">
        <w:rPr>
          <w:bCs/>
          <w:sz w:val="28"/>
          <w:szCs w:val="28"/>
          <w:lang w:val="en-US"/>
        </w:rPr>
        <w:t>www</w:t>
      </w:r>
      <w:r w:rsidRPr="00736BBF">
        <w:rPr>
          <w:bCs/>
          <w:sz w:val="28"/>
          <w:szCs w:val="28"/>
        </w:rPr>
        <w:t>.</w:t>
      </w:r>
      <w:proofErr w:type="spellStart"/>
      <w:r w:rsidRPr="00736BBF">
        <w:rPr>
          <w:bCs/>
          <w:sz w:val="28"/>
          <w:szCs w:val="28"/>
          <w:lang w:val="en-US"/>
        </w:rPr>
        <w:t>bgu</w:t>
      </w:r>
      <w:proofErr w:type="spellEnd"/>
      <w:r w:rsidRPr="00736BBF">
        <w:rPr>
          <w:bCs/>
          <w:sz w:val="28"/>
          <w:szCs w:val="28"/>
        </w:rPr>
        <w:t>.</w:t>
      </w:r>
      <w:proofErr w:type="spellStart"/>
      <w:r w:rsidRPr="00736BBF">
        <w:rPr>
          <w:bCs/>
          <w:sz w:val="28"/>
          <w:szCs w:val="28"/>
          <w:lang w:val="en-US"/>
        </w:rPr>
        <w:t>ru</w:t>
      </w:r>
      <w:proofErr w:type="spellEnd"/>
      <w:r w:rsidRPr="00736BBF">
        <w:rPr>
          <w:bCs/>
          <w:sz w:val="28"/>
          <w:szCs w:val="28"/>
        </w:rPr>
        <w:t xml:space="preserve"> (раздел «Документы»).</w:t>
      </w:r>
    </w:p>
    <w:p w:rsidR="00736BBF" w:rsidRPr="00736BBF" w:rsidRDefault="00736BBF" w:rsidP="00736BBF">
      <w:pPr>
        <w:spacing w:before="240"/>
        <w:ind w:right="11" w:firstLine="567"/>
        <w:rPr>
          <w:rFonts w:eastAsiaTheme="minorHAnsi"/>
          <w:sz w:val="28"/>
          <w:szCs w:val="28"/>
          <w:lang w:eastAsia="en-US"/>
        </w:rPr>
      </w:pPr>
    </w:p>
    <w:p w:rsidR="00736BBF" w:rsidRPr="00736BBF" w:rsidRDefault="00736BBF" w:rsidP="00736BBF">
      <w:pPr>
        <w:spacing w:before="240"/>
        <w:ind w:right="11"/>
        <w:rPr>
          <w:rFonts w:eastAsiaTheme="minorHAnsi"/>
          <w:sz w:val="28"/>
          <w:szCs w:val="28"/>
          <w:lang w:eastAsia="en-US"/>
        </w:rPr>
      </w:pPr>
      <w:r w:rsidRPr="00736BBF">
        <w:rPr>
          <w:rFonts w:eastAsiaTheme="minorHAnsi"/>
          <w:sz w:val="28"/>
          <w:szCs w:val="28"/>
          <w:lang w:eastAsia="en-US"/>
        </w:rPr>
        <w:t>Первый проректор</w:t>
      </w:r>
      <w:r w:rsidRPr="00736BBF">
        <w:rPr>
          <w:rFonts w:eastAsiaTheme="minorHAnsi"/>
          <w:sz w:val="28"/>
          <w:szCs w:val="28"/>
          <w:lang w:eastAsia="en-US"/>
        </w:rPr>
        <w:tab/>
      </w:r>
      <w:r w:rsidRPr="00736BBF">
        <w:rPr>
          <w:rFonts w:eastAsiaTheme="minorHAnsi"/>
          <w:sz w:val="28"/>
          <w:szCs w:val="28"/>
          <w:lang w:eastAsia="en-US"/>
        </w:rPr>
        <w:tab/>
      </w:r>
      <w:r w:rsidRPr="00736BBF">
        <w:rPr>
          <w:rFonts w:eastAsiaTheme="minorHAnsi"/>
          <w:sz w:val="28"/>
          <w:szCs w:val="28"/>
          <w:lang w:eastAsia="en-US"/>
        </w:rPr>
        <w:tab/>
      </w:r>
      <w:r w:rsidRPr="00736BBF">
        <w:rPr>
          <w:rFonts w:eastAsiaTheme="minorHAnsi"/>
          <w:sz w:val="28"/>
          <w:szCs w:val="28"/>
          <w:lang w:eastAsia="en-US"/>
        </w:rPr>
        <w:tab/>
      </w:r>
      <w:r w:rsidRPr="00736BBF">
        <w:rPr>
          <w:rFonts w:eastAsiaTheme="minorHAnsi"/>
          <w:sz w:val="28"/>
          <w:szCs w:val="28"/>
          <w:lang w:eastAsia="en-US"/>
        </w:rPr>
        <w:tab/>
      </w:r>
      <w:r w:rsidRPr="00736BBF">
        <w:rPr>
          <w:rFonts w:eastAsiaTheme="minorHAnsi"/>
          <w:sz w:val="28"/>
          <w:szCs w:val="28"/>
          <w:lang w:eastAsia="en-US"/>
        </w:rPr>
        <w:tab/>
      </w:r>
      <w:r w:rsidRPr="00736BBF">
        <w:rPr>
          <w:rFonts w:eastAsiaTheme="minorHAnsi"/>
          <w:sz w:val="28"/>
          <w:szCs w:val="28"/>
          <w:lang w:eastAsia="en-US"/>
        </w:rPr>
        <w:tab/>
        <w:t xml:space="preserve">     В.А. Бубнов</w:t>
      </w:r>
    </w:p>
    <w:p w:rsidR="00092962" w:rsidRDefault="00092962" w:rsidP="00114A7A">
      <w:pPr>
        <w:spacing w:after="160" w:line="259" w:lineRule="auto"/>
      </w:pPr>
    </w:p>
    <w:sectPr w:rsidR="0009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35ED8"/>
    <w:multiLevelType w:val="hybridMultilevel"/>
    <w:tmpl w:val="A9885A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FE4F3A"/>
    <w:multiLevelType w:val="multilevel"/>
    <w:tmpl w:val="725CCB3E"/>
    <w:lvl w:ilvl="0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2" w15:restartNumberingAfterBreak="0">
    <w:nsid w:val="52EE301C"/>
    <w:multiLevelType w:val="hybridMultilevel"/>
    <w:tmpl w:val="F14E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17A20"/>
    <w:multiLevelType w:val="multilevel"/>
    <w:tmpl w:val="9EB057C6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7A"/>
    <w:rsid w:val="00092962"/>
    <w:rsid w:val="00114A7A"/>
    <w:rsid w:val="00124267"/>
    <w:rsid w:val="00426DCE"/>
    <w:rsid w:val="00736BBF"/>
    <w:rsid w:val="00BB4A19"/>
    <w:rsid w:val="00E93550"/>
    <w:rsid w:val="00ED7330"/>
    <w:rsid w:val="00F5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AFE66-840C-4841-8602-01290F7B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7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A7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736BB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3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4A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A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Дмитрий Иннокентьевич</dc:creator>
  <cp:keywords/>
  <dc:description/>
  <cp:lastModifiedBy>Natalia Vasileva</cp:lastModifiedBy>
  <cp:revision>4</cp:revision>
  <cp:lastPrinted>2022-01-24T08:02:00Z</cp:lastPrinted>
  <dcterms:created xsi:type="dcterms:W3CDTF">2022-01-24T07:56:00Z</dcterms:created>
  <dcterms:modified xsi:type="dcterms:W3CDTF">2022-01-25T01:46:00Z</dcterms:modified>
</cp:coreProperties>
</file>